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10911" w14:textId="77777777" w:rsidR="00E24127" w:rsidRDefault="00E24127">
      <w:pPr>
        <w:spacing w:line="360" w:lineRule="auto"/>
        <w:ind w:left="-1276"/>
        <w:rPr>
          <w:rFonts w:ascii="GothamHTF-Medium" w:eastAsia="GothamHTF-Medium" w:hAnsi="GothamHTF-Medium" w:cs="GothamHTF-Medium"/>
          <w:sz w:val="52"/>
          <w:szCs w:val="52"/>
        </w:rPr>
      </w:pPr>
    </w:p>
    <w:p w14:paraId="2405BB20" w14:textId="77777777" w:rsidR="00E24127" w:rsidRDefault="00E24127">
      <w:pPr>
        <w:spacing w:line="360" w:lineRule="auto"/>
        <w:ind w:left="-1276"/>
        <w:rPr>
          <w:rFonts w:ascii="GothamHTF-Medium" w:eastAsia="GothamHTF-Medium" w:hAnsi="GothamHTF-Medium" w:cs="GothamHTF-Medium"/>
          <w:sz w:val="52"/>
          <w:szCs w:val="52"/>
        </w:rPr>
      </w:pPr>
    </w:p>
    <w:p w14:paraId="0AE88E53" w14:textId="77777777" w:rsidR="00E24127" w:rsidRDefault="00E24127">
      <w:pPr>
        <w:spacing w:line="360" w:lineRule="auto"/>
        <w:ind w:left="-1276"/>
        <w:rPr>
          <w:rFonts w:ascii="GothamHTF-Medium" w:eastAsia="GothamHTF-Medium" w:hAnsi="GothamHTF-Medium" w:cs="GothamHTF-Medium"/>
          <w:sz w:val="52"/>
          <w:szCs w:val="52"/>
        </w:rPr>
      </w:pPr>
    </w:p>
    <w:p w14:paraId="16A8B583" w14:textId="77777777" w:rsidR="00E24127" w:rsidRDefault="00E24127">
      <w:pPr>
        <w:spacing w:line="360" w:lineRule="auto"/>
      </w:pPr>
    </w:p>
    <w:p w14:paraId="61480E45" w14:textId="77777777" w:rsidR="00E24127" w:rsidRDefault="00E24127">
      <w:pPr>
        <w:spacing w:line="360" w:lineRule="auto"/>
        <w:rPr>
          <w:rFonts w:ascii="Gotham Book" w:eastAsia="Gotham Book" w:hAnsi="Gotham Book" w:cs="Gotham Book"/>
          <w:sz w:val="26"/>
          <w:szCs w:val="26"/>
        </w:rPr>
      </w:pPr>
    </w:p>
    <w:p w14:paraId="2458694D" w14:textId="77777777" w:rsidR="00E24127" w:rsidRPr="007668DA" w:rsidRDefault="00B242BF" w:rsidP="007668DA">
      <w:pPr>
        <w:spacing w:line="360" w:lineRule="auto"/>
        <w:ind w:left="-1276"/>
        <w:rPr>
          <w:rFonts w:ascii="Arial" w:eastAsia="Montserrat Medium" w:hAnsi="Arial" w:cs="Arial"/>
          <w:sz w:val="36"/>
          <w:szCs w:val="36"/>
        </w:rPr>
      </w:pPr>
      <w:r w:rsidRPr="007668DA">
        <w:rPr>
          <w:rFonts w:ascii="Arial" w:eastAsia="Montserrat Medium" w:hAnsi="Arial" w:cs="Arial"/>
          <w:sz w:val="36"/>
          <w:szCs w:val="36"/>
        </w:rPr>
        <w:t>Tagung Kulturelle Teilhabe: Next Level</w:t>
      </w:r>
    </w:p>
    <w:p w14:paraId="6ECC6897"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 xml:space="preserve">Wie können sich kulturelle Organisationen und die Förderpraxis nachhaltig auf kulturelle Teilhabe ausrichten und was braucht es, um Veränderungsprozesse in Gang zu bringen und zu verankern? </w:t>
      </w:r>
    </w:p>
    <w:p w14:paraId="32D55CD8" w14:textId="77777777" w:rsidR="00E24127" w:rsidRPr="007668DA" w:rsidRDefault="00E24127" w:rsidP="007668DA">
      <w:pPr>
        <w:spacing w:line="360" w:lineRule="auto"/>
        <w:ind w:left="-1276"/>
        <w:rPr>
          <w:rFonts w:ascii="Arial" w:eastAsia="Gotham Book" w:hAnsi="Arial" w:cs="Arial"/>
          <w:sz w:val="26"/>
          <w:szCs w:val="26"/>
        </w:rPr>
      </w:pPr>
    </w:p>
    <w:p w14:paraId="3E57AB34" w14:textId="77777777" w:rsidR="00E24127" w:rsidRPr="007668DA" w:rsidRDefault="00B242BF" w:rsidP="007668DA">
      <w:pPr>
        <w:spacing w:line="360" w:lineRule="auto"/>
        <w:ind w:left="-1276"/>
        <w:rPr>
          <w:rFonts w:ascii="Arial" w:eastAsia="Montserrat Medium" w:hAnsi="Arial" w:cs="Arial"/>
          <w:sz w:val="26"/>
          <w:szCs w:val="26"/>
        </w:rPr>
      </w:pPr>
      <w:r w:rsidRPr="007668DA">
        <w:rPr>
          <w:rFonts w:ascii="Arial" w:eastAsia="Montserrat Medium" w:hAnsi="Arial" w:cs="Arial"/>
          <w:sz w:val="26"/>
          <w:szCs w:val="26"/>
        </w:rPr>
        <w:t>Donnerstag, 7. November 2024, 9.30 – 17.00 Uhr in Fribourg</w:t>
      </w:r>
    </w:p>
    <w:p w14:paraId="444FB079" w14:textId="77777777" w:rsidR="00E24127" w:rsidRPr="007668DA" w:rsidRDefault="00B242BF" w:rsidP="007668DA">
      <w:pPr>
        <w:spacing w:line="360" w:lineRule="auto"/>
        <w:ind w:left="-1276"/>
        <w:rPr>
          <w:rFonts w:ascii="Arial" w:eastAsia="Montserrat Medium" w:hAnsi="Arial" w:cs="Arial"/>
          <w:sz w:val="36"/>
          <w:szCs w:val="36"/>
        </w:rPr>
      </w:pPr>
      <w:r w:rsidRPr="007668DA">
        <w:rPr>
          <w:rFonts w:ascii="Arial" w:eastAsia="Montserrat Medium" w:hAnsi="Arial" w:cs="Arial"/>
          <w:sz w:val="26"/>
          <w:szCs w:val="26"/>
        </w:rPr>
        <w:t>Organisiert von Kulturvermittlung Schweiz</w:t>
      </w:r>
    </w:p>
    <w:p w14:paraId="4031EFD8" w14:textId="77777777" w:rsidR="00E24127" w:rsidRPr="007668DA" w:rsidRDefault="00E24127" w:rsidP="007668DA">
      <w:pPr>
        <w:spacing w:line="360" w:lineRule="auto"/>
        <w:ind w:right="-8"/>
        <w:rPr>
          <w:rFonts w:ascii="Arial" w:eastAsia="Gotham Book" w:hAnsi="Arial" w:cs="Arial"/>
          <w:sz w:val="26"/>
          <w:szCs w:val="26"/>
        </w:rPr>
      </w:pPr>
    </w:p>
    <w:p w14:paraId="56CAFBCC" w14:textId="1DE7B82F"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 xml:space="preserve">Kulturelle Teilhabe für Alle – das beschäftigt die Kulturförderung und Praxis seit geraumer Zeit und ist seit 2016 Teil der Kulturbotschaften des Bundes. Seitdem sind zahlreiche Praxisprojekte in und ausserhalb von Kulturinstitutionen und in der kulturellen Bildung an Schulen entstanden, in der Kulturförderung wurden </w:t>
      </w:r>
      <w:r w:rsidR="004B41EC">
        <w:rPr>
          <w:rFonts w:ascii="Arial" w:eastAsia="Gotham Book" w:hAnsi="Arial" w:cs="Arial"/>
          <w:sz w:val="28"/>
          <w:szCs w:val="28"/>
        </w:rPr>
        <w:t xml:space="preserve">erste </w:t>
      </w:r>
      <w:r w:rsidRPr="003C12BF">
        <w:rPr>
          <w:rFonts w:ascii="Arial" w:eastAsia="Gotham Book" w:hAnsi="Arial" w:cs="Arial"/>
          <w:sz w:val="28"/>
          <w:szCs w:val="28"/>
        </w:rPr>
        <w:t>Fördergefässe geschaffen, Leitfäden und Literatur zum Thema bieten Orientierung für alle, die in dem Themenfeld arbeiten.</w:t>
      </w:r>
    </w:p>
    <w:p w14:paraId="442AA224"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Was wäre nun, wenn kulturelle Teilhabe zur festen DNA der Strukturen würde, die uns den Zugang zu Kunst und Kultur ermöglichen?</w:t>
      </w:r>
    </w:p>
    <w:p w14:paraId="329B2189"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 xml:space="preserve">Was bedeutet es, wenn kulturelle Teilhabe als Gesamtstrategie eine kulturelle Institution in ihren Strukturen, ihrer Funktionsweise und in ihren </w:t>
      </w:r>
      <w:r w:rsidRPr="003C12BF">
        <w:rPr>
          <w:rFonts w:ascii="Arial" w:eastAsia="Gotham Book" w:hAnsi="Arial" w:cs="Arial"/>
          <w:sz w:val="28"/>
          <w:szCs w:val="28"/>
        </w:rPr>
        <w:lastRenderedPageBreak/>
        <w:t>Inhalten durchdringt? Was braucht es, damit solche Veränderungsprozesse in Gang gesetzt werden, und gelingen können? Wo kann sich kulturelle Teilhabe mit festen Strukturen verschränken, wo fordert sie ein Durchbrechen respektive ein Neudenken der Strukturen?  Welche Rolle kann und soll die Kulturvermittlung darin spielen? Und welchen Beitrag können die Förderung und die Forschung dazu leisten?</w:t>
      </w:r>
    </w:p>
    <w:p w14:paraId="0462522D" w14:textId="77777777" w:rsidR="00E24127" w:rsidRPr="003C12BF" w:rsidRDefault="00E24127" w:rsidP="007668DA">
      <w:pPr>
        <w:spacing w:line="360" w:lineRule="auto"/>
        <w:ind w:left="-1276"/>
        <w:rPr>
          <w:rFonts w:ascii="Arial" w:eastAsia="Gotham Book" w:hAnsi="Arial" w:cs="Arial"/>
          <w:sz w:val="28"/>
          <w:szCs w:val="28"/>
        </w:rPr>
      </w:pPr>
    </w:p>
    <w:p w14:paraId="4AF72DD0"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 xml:space="preserve">Die Tagung von Kulturvermittlung Schweiz bringt </w:t>
      </w:r>
      <w:proofErr w:type="spellStart"/>
      <w:proofErr w:type="gramStart"/>
      <w:r w:rsidRPr="003C12BF">
        <w:rPr>
          <w:rFonts w:ascii="Arial" w:eastAsia="Gotham Book" w:hAnsi="Arial" w:cs="Arial"/>
          <w:sz w:val="28"/>
          <w:szCs w:val="28"/>
        </w:rPr>
        <w:t>Akteur:innen</w:t>
      </w:r>
      <w:proofErr w:type="spellEnd"/>
      <w:proofErr w:type="gramEnd"/>
      <w:r w:rsidRPr="003C12BF">
        <w:rPr>
          <w:rFonts w:ascii="Arial" w:eastAsia="Gotham Book" w:hAnsi="Arial" w:cs="Arial"/>
          <w:sz w:val="28"/>
          <w:szCs w:val="28"/>
        </w:rPr>
        <w:t xml:space="preserve"> aus Praxis, Forschung und Förderung zusammen und holt internationale und nationale Perspektiven ein. Sie beleuchtet aktuelle Projekte und Strategien aus allen Ebenen, gibt den Teilnehmenden in Workshops konkrete Ansätze für Transformationsprozesse mit und spinnt gemeinsam Zukunftsvisionen zur Weiterentwicklung kultureller Teilhabe.</w:t>
      </w:r>
    </w:p>
    <w:p w14:paraId="07A55783" w14:textId="77777777" w:rsidR="00E24127" w:rsidRPr="003C12BF" w:rsidRDefault="00E24127" w:rsidP="007668DA">
      <w:pPr>
        <w:spacing w:line="360" w:lineRule="auto"/>
        <w:ind w:left="-1276"/>
        <w:rPr>
          <w:rFonts w:ascii="Arial" w:hAnsi="Arial" w:cs="Arial"/>
          <w:b/>
          <w:color w:val="000000"/>
          <w:sz w:val="28"/>
          <w:szCs w:val="28"/>
        </w:rPr>
      </w:pPr>
    </w:p>
    <w:p w14:paraId="6D1AF2FC" w14:textId="587F753E" w:rsidR="00E24127" w:rsidRPr="007668DA" w:rsidRDefault="00B242BF" w:rsidP="007668DA">
      <w:pPr>
        <w:spacing w:line="360" w:lineRule="auto"/>
        <w:ind w:left="-1276"/>
        <w:rPr>
          <w:rFonts w:ascii="Arial" w:eastAsia="Montserrat Medium" w:hAnsi="Arial" w:cs="Arial"/>
          <w:b/>
          <w:bCs/>
          <w:color w:val="000000"/>
          <w:sz w:val="28"/>
          <w:szCs w:val="28"/>
        </w:rPr>
      </w:pPr>
      <w:r w:rsidRPr="007668DA">
        <w:rPr>
          <w:rFonts w:ascii="Arial" w:eastAsia="Montserrat Medium" w:hAnsi="Arial" w:cs="Arial"/>
          <w:b/>
          <w:bCs/>
          <w:color w:val="000000"/>
          <w:sz w:val="28"/>
          <w:szCs w:val="28"/>
        </w:rPr>
        <w:t>Programm:</w:t>
      </w:r>
      <w:r w:rsidR="007668DA">
        <w:rPr>
          <w:rFonts w:ascii="Arial" w:eastAsia="Montserrat Medium" w:hAnsi="Arial" w:cs="Arial"/>
          <w:b/>
          <w:bCs/>
          <w:color w:val="000000"/>
          <w:sz w:val="28"/>
          <w:szCs w:val="28"/>
        </w:rPr>
        <w:br/>
      </w:r>
    </w:p>
    <w:p w14:paraId="3DE8A8CE" w14:textId="77777777" w:rsidR="00E24127" w:rsidRPr="007668DA" w:rsidRDefault="00B242BF" w:rsidP="007668DA">
      <w:pPr>
        <w:spacing w:line="360" w:lineRule="auto"/>
        <w:ind w:left="-1276"/>
        <w:rPr>
          <w:rFonts w:ascii="Arial" w:eastAsia="Gotham Book" w:hAnsi="Arial" w:cs="Arial"/>
          <w:color w:val="000000" w:themeColor="text1"/>
          <w:sz w:val="28"/>
          <w:szCs w:val="28"/>
        </w:rPr>
      </w:pPr>
      <w:r w:rsidRPr="007668DA">
        <w:rPr>
          <w:rFonts w:ascii="Arial" w:eastAsia="Gotham Book" w:hAnsi="Arial" w:cs="Arial"/>
          <w:color w:val="000000" w:themeColor="text1"/>
          <w:sz w:val="28"/>
          <w:szCs w:val="28"/>
        </w:rPr>
        <w:t>Keynotes:</w:t>
      </w:r>
    </w:p>
    <w:p w14:paraId="21A0B909" w14:textId="77777777" w:rsidR="00E24127" w:rsidRPr="003C12BF" w:rsidRDefault="00B242BF" w:rsidP="007668DA">
      <w:pPr>
        <w:spacing w:line="360" w:lineRule="auto"/>
        <w:ind w:left="-1276"/>
        <w:rPr>
          <w:rFonts w:ascii="Arial" w:eastAsia="Montserrat Medium" w:hAnsi="Arial" w:cs="Arial"/>
          <w:color w:val="000000"/>
          <w:sz w:val="28"/>
          <w:szCs w:val="28"/>
        </w:rPr>
      </w:pPr>
      <w:r w:rsidRPr="003C12BF">
        <w:rPr>
          <w:rFonts w:ascii="Arial" w:eastAsia="Gotham Book" w:hAnsi="Arial" w:cs="Arial"/>
          <w:color w:val="000000"/>
          <w:sz w:val="28"/>
          <w:szCs w:val="28"/>
        </w:rPr>
        <w:t>Zwei Keynote-Beiträge zum Start bringen internationale Perspektiven auf das Thema ein und öffnen Denk- und Diskussionsräume für den Tag.</w:t>
      </w:r>
    </w:p>
    <w:p w14:paraId="2DE74BB6" w14:textId="77777777" w:rsidR="00E24127" w:rsidRPr="003C12BF" w:rsidRDefault="00E24127" w:rsidP="007668DA">
      <w:pPr>
        <w:spacing w:line="360" w:lineRule="auto"/>
        <w:ind w:left="1411" w:hanging="2680"/>
        <w:rPr>
          <w:rFonts w:ascii="Arial" w:eastAsia="Gotham Book" w:hAnsi="Arial" w:cs="Arial"/>
          <w:color w:val="000000"/>
          <w:sz w:val="28"/>
          <w:szCs w:val="28"/>
        </w:rPr>
      </w:pPr>
    </w:p>
    <w:p w14:paraId="2F07324C" w14:textId="4DB57EF5" w:rsidR="00E24127" w:rsidRPr="0042203F" w:rsidRDefault="00B242BF" w:rsidP="0042203F">
      <w:pPr>
        <w:spacing w:line="360" w:lineRule="auto"/>
        <w:ind w:left="-1276" w:firstLine="7"/>
        <w:rPr>
          <w:rFonts w:ascii="Arial" w:eastAsia="Gotham Book" w:hAnsi="Arial" w:cs="Arial"/>
          <w:b/>
          <w:color w:val="000000"/>
          <w:sz w:val="28"/>
          <w:szCs w:val="28"/>
        </w:rPr>
      </w:pPr>
      <w:r w:rsidRPr="003C12BF">
        <w:rPr>
          <w:rFonts w:ascii="Arial" w:eastAsia="Gotham Book" w:hAnsi="Arial" w:cs="Arial"/>
          <w:b/>
          <w:color w:val="000000"/>
          <w:sz w:val="28"/>
          <w:szCs w:val="28"/>
        </w:rPr>
        <w:t>Prozesse, nicht Projekte fördern: das Zentrum für Kulturelle Teilhabe</w:t>
      </w:r>
      <w:r w:rsidR="0042203F">
        <w:rPr>
          <w:rFonts w:ascii="Arial" w:eastAsia="Gotham Book" w:hAnsi="Arial" w:cs="Arial"/>
          <w:b/>
          <w:color w:val="000000"/>
          <w:sz w:val="28"/>
          <w:szCs w:val="28"/>
        </w:rPr>
        <w:t xml:space="preserve"> </w:t>
      </w:r>
      <w:r w:rsidRPr="003C12BF">
        <w:rPr>
          <w:rFonts w:ascii="Arial" w:eastAsia="Gotham Book" w:hAnsi="Arial" w:cs="Arial"/>
          <w:b/>
          <w:color w:val="000000"/>
          <w:sz w:val="28"/>
          <w:szCs w:val="28"/>
        </w:rPr>
        <w:t>Baden</w:t>
      </w:r>
      <w:r w:rsidR="0042203F">
        <w:rPr>
          <w:rFonts w:ascii="Arial" w:eastAsia="Gotham Book" w:hAnsi="Arial" w:cs="Arial"/>
          <w:b/>
          <w:color w:val="000000"/>
          <w:sz w:val="28"/>
          <w:szCs w:val="28"/>
        </w:rPr>
        <w:t>-</w:t>
      </w:r>
      <w:r w:rsidRPr="003C12BF">
        <w:rPr>
          <w:rFonts w:ascii="Arial" w:eastAsia="Gotham Book" w:hAnsi="Arial" w:cs="Arial"/>
          <w:b/>
          <w:color w:val="000000"/>
          <w:sz w:val="28"/>
          <w:szCs w:val="28"/>
        </w:rPr>
        <w:t>Württemberg (</w:t>
      </w:r>
      <w:proofErr w:type="spellStart"/>
      <w:r w:rsidRPr="003C12BF">
        <w:rPr>
          <w:rFonts w:ascii="Arial" w:eastAsia="Gotham Book" w:hAnsi="Arial" w:cs="Arial"/>
          <w:b/>
          <w:color w:val="000000"/>
          <w:sz w:val="28"/>
          <w:szCs w:val="28"/>
        </w:rPr>
        <w:t>ZfKT</w:t>
      </w:r>
      <w:proofErr w:type="spellEnd"/>
      <w:r w:rsidRPr="003C12BF">
        <w:rPr>
          <w:rFonts w:ascii="Arial" w:eastAsia="Gotham Book" w:hAnsi="Arial" w:cs="Arial"/>
          <w:b/>
          <w:color w:val="000000"/>
          <w:sz w:val="28"/>
          <w:szCs w:val="28"/>
        </w:rPr>
        <w:t>)</w:t>
      </w:r>
    </w:p>
    <w:p w14:paraId="4221674C" w14:textId="325E8918" w:rsidR="00E24127" w:rsidRPr="003C12BF" w:rsidRDefault="00B242BF" w:rsidP="007020B8">
      <w:pPr>
        <w:spacing w:line="360" w:lineRule="auto"/>
        <w:ind w:left="-1276" w:firstLine="7"/>
        <w:rPr>
          <w:rFonts w:ascii="Arial" w:eastAsia="Gotham Book" w:hAnsi="Arial" w:cs="Arial"/>
          <w:iCs/>
          <w:color w:val="000000"/>
          <w:sz w:val="28"/>
          <w:szCs w:val="28"/>
        </w:rPr>
      </w:pPr>
      <w:r w:rsidRPr="003C12BF">
        <w:rPr>
          <w:rFonts w:ascii="Arial" w:eastAsia="Gotham Book" w:hAnsi="Arial" w:cs="Arial"/>
          <w:iCs/>
          <w:color w:val="000000"/>
          <w:sz w:val="28"/>
          <w:szCs w:val="28"/>
        </w:rPr>
        <w:t>Dr. Birte Werner, Zentrum für Kulturelle Teilhabe Baden-Württemberg</w:t>
      </w:r>
      <w:r w:rsidR="007020B8">
        <w:rPr>
          <w:rFonts w:ascii="Arial" w:eastAsia="Gotham Book" w:hAnsi="Arial" w:cs="Arial"/>
          <w:iCs/>
          <w:color w:val="000000"/>
          <w:sz w:val="28"/>
          <w:szCs w:val="28"/>
        </w:rPr>
        <w:t xml:space="preserve"> </w:t>
      </w:r>
      <w:r w:rsidRPr="003C12BF">
        <w:rPr>
          <w:rFonts w:ascii="Arial" w:eastAsia="Gotham Book" w:hAnsi="Arial" w:cs="Arial"/>
          <w:iCs/>
          <w:color w:val="000000"/>
          <w:sz w:val="28"/>
          <w:szCs w:val="28"/>
        </w:rPr>
        <w:t>(</w:t>
      </w:r>
      <w:proofErr w:type="spellStart"/>
      <w:r w:rsidRPr="003C12BF">
        <w:rPr>
          <w:rFonts w:ascii="Arial" w:eastAsia="Gotham Book" w:hAnsi="Arial" w:cs="Arial"/>
          <w:iCs/>
          <w:color w:val="000000"/>
          <w:sz w:val="28"/>
          <w:szCs w:val="28"/>
        </w:rPr>
        <w:t>ZfKT</w:t>
      </w:r>
      <w:proofErr w:type="spellEnd"/>
      <w:r w:rsidRPr="003C12BF">
        <w:rPr>
          <w:rFonts w:ascii="Arial" w:eastAsia="Gotham Book" w:hAnsi="Arial" w:cs="Arial"/>
          <w:iCs/>
          <w:color w:val="000000"/>
          <w:sz w:val="28"/>
          <w:szCs w:val="28"/>
        </w:rPr>
        <w:t>)</w:t>
      </w:r>
    </w:p>
    <w:p w14:paraId="1684B8B6" w14:textId="0A004B2A" w:rsidR="00E24127" w:rsidRPr="003C12BF" w:rsidRDefault="00B242BF" w:rsidP="007668DA">
      <w:pPr>
        <w:spacing w:line="360" w:lineRule="auto"/>
        <w:ind w:left="1411" w:hanging="2680"/>
        <w:rPr>
          <w:rFonts w:ascii="Arial" w:eastAsia="Gotham Book" w:hAnsi="Arial" w:cs="Arial"/>
          <w:iCs/>
          <w:color w:val="000000"/>
          <w:sz w:val="28"/>
          <w:szCs w:val="28"/>
        </w:rPr>
      </w:pPr>
      <w:r w:rsidRPr="003C12BF">
        <w:rPr>
          <w:rFonts w:ascii="Arial" w:eastAsia="Gotham Book" w:hAnsi="Arial" w:cs="Arial"/>
          <w:iCs/>
          <w:color w:val="000000"/>
          <w:sz w:val="28"/>
          <w:szCs w:val="28"/>
        </w:rPr>
        <w:t>Sprache: D</w:t>
      </w:r>
      <w:r w:rsidR="007668DA" w:rsidRPr="003C12BF">
        <w:rPr>
          <w:rFonts w:ascii="Arial" w:eastAsia="Gotham Book" w:hAnsi="Arial" w:cs="Arial"/>
          <w:iCs/>
          <w:color w:val="000000"/>
          <w:sz w:val="28"/>
          <w:szCs w:val="28"/>
        </w:rPr>
        <w:br/>
      </w:r>
    </w:p>
    <w:p w14:paraId="7CAED962" w14:textId="77777777" w:rsidR="00E24127" w:rsidRPr="003C12BF" w:rsidRDefault="00B242BF" w:rsidP="007668DA">
      <w:pPr>
        <w:spacing w:line="360" w:lineRule="auto"/>
        <w:ind w:left="1411" w:hanging="2680"/>
        <w:rPr>
          <w:rFonts w:ascii="Arial" w:eastAsia="Gotham Book" w:hAnsi="Arial" w:cs="Arial"/>
          <w:color w:val="000000"/>
          <w:sz w:val="28"/>
          <w:szCs w:val="28"/>
        </w:rPr>
      </w:pPr>
      <w:r w:rsidRPr="003C12BF">
        <w:rPr>
          <w:rFonts w:ascii="Arial" w:eastAsia="Gotham Book" w:hAnsi="Arial" w:cs="Arial"/>
          <w:color w:val="000000"/>
          <w:sz w:val="28"/>
          <w:szCs w:val="28"/>
        </w:rPr>
        <w:t xml:space="preserve">Das </w:t>
      </w:r>
      <w:proofErr w:type="spellStart"/>
      <w:r w:rsidRPr="003C12BF">
        <w:rPr>
          <w:rFonts w:ascii="Arial" w:eastAsia="Gotham Book" w:hAnsi="Arial" w:cs="Arial"/>
          <w:color w:val="000000"/>
          <w:sz w:val="28"/>
          <w:szCs w:val="28"/>
        </w:rPr>
        <w:t>ZfKT</w:t>
      </w:r>
      <w:proofErr w:type="spellEnd"/>
      <w:r w:rsidRPr="003C12BF">
        <w:rPr>
          <w:rFonts w:ascii="Arial" w:eastAsia="Gotham Book" w:hAnsi="Arial" w:cs="Arial"/>
          <w:color w:val="000000"/>
          <w:sz w:val="28"/>
          <w:szCs w:val="28"/>
        </w:rPr>
        <w:t xml:space="preserve"> verfolgt zwei Ziele, die unmittelbar zusammenhängen: Es will </w:t>
      </w:r>
    </w:p>
    <w:p w14:paraId="23FACCFF" w14:textId="2F4C20B7" w:rsidR="00E24127" w:rsidRPr="003C12BF" w:rsidRDefault="00B242BF" w:rsidP="007020B8">
      <w:pPr>
        <w:spacing w:line="360" w:lineRule="auto"/>
        <w:ind w:left="-1276" w:firstLine="7"/>
        <w:rPr>
          <w:rFonts w:ascii="Arial" w:eastAsia="Gotham Book" w:hAnsi="Arial" w:cs="Arial"/>
          <w:color w:val="000000"/>
          <w:sz w:val="28"/>
          <w:szCs w:val="28"/>
        </w:rPr>
      </w:pPr>
      <w:r w:rsidRPr="003C12BF">
        <w:rPr>
          <w:rFonts w:ascii="Arial" w:eastAsia="Gotham Book" w:hAnsi="Arial" w:cs="Arial"/>
          <w:color w:val="000000"/>
          <w:sz w:val="28"/>
          <w:szCs w:val="28"/>
        </w:rPr>
        <w:lastRenderedPageBreak/>
        <w:t>die Zukunftsfähigkeit von Kultureinrichtungen in der vielfältigen, sich</w:t>
      </w:r>
      <w:r w:rsidR="007020B8">
        <w:rPr>
          <w:rFonts w:ascii="Arial" w:eastAsia="Gotham Book" w:hAnsi="Arial" w:cs="Arial"/>
          <w:color w:val="000000"/>
          <w:sz w:val="28"/>
          <w:szCs w:val="28"/>
        </w:rPr>
        <w:t xml:space="preserve"> </w:t>
      </w:r>
      <w:r w:rsidRPr="003C12BF">
        <w:rPr>
          <w:rFonts w:ascii="Arial" w:eastAsia="Gotham Book" w:hAnsi="Arial" w:cs="Arial"/>
          <w:color w:val="000000"/>
          <w:sz w:val="28"/>
          <w:szCs w:val="28"/>
        </w:rPr>
        <w:t xml:space="preserve">wandelnden Gesellschaft unterstützen sowie die kulturellen Teilhabemöglichkeiten für alle Menschen verbessern. Der Beitrag gibt Einblick in Organisations- und Arbeitsweise des Zentrums. Er stellt Herausforderungen und Erfahrungen vor, die das </w:t>
      </w:r>
      <w:proofErr w:type="spellStart"/>
      <w:r w:rsidRPr="003C12BF">
        <w:rPr>
          <w:rFonts w:ascii="Arial" w:eastAsia="Gotham Book" w:hAnsi="Arial" w:cs="Arial"/>
          <w:color w:val="000000"/>
          <w:sz w:val="28"/>
          <w:szCs w:val="28"/>
        </w:rPr>
        <w:t>ZfKT</w:t>
      </w:r>
      <w:proofErr w:type="spellEnd"/>
      <w:r w:rsidRPr="003C12BF">
        <w:rPr>
          <w:rFonts w:ascii="Arial" w:eastAsia="Gotham Book" w:hAnsi="Arial" w:cs="Arial"/>
          <w:color w:val="000000"/>
          <w:sz w:val="28"/>
          <w:szCs w:val="28"/>
        </w:rPr>
        <w:t xml:space="preserve"> mit seinen (</w:t>
      </w:r>
      <w:proofErr w:type="spellStart"/>
      <w:r w:rsidRPr="003C12BF">
        <w:rPr>
          <w:rFonts w:ascii="Arial" w:eastAsia="Gotham Book" w:hAnsi="Arial" w:cs="Arial"/>
          <w:color w:val="000000"/>
          <w:sz w:val="28"/>
          <w:szCs w:val="28"/>
        </w:rPr>
        <w:t>Förder</w:t>
      </w:r>
      <w:proofErr w:type="spellEnd"/>
      <w:r w:rsidRPr="003C12BF">
        <w:rPr>
          <w:rFonts w:ascii="Arial" w:eastAsia="Gotham Book" w:hAnsi="Arial" w:cs="Arial"/>
          <w:color w:val="000000"/>
          <w:sz w:val="28"/>
          <w:szCs w:val="28"/>
        </w:rPr>
        <w:t>)Programmen seit Gründung 2021 gesammelt hat.</w:t>
      </w:r>
    </w:p>
    <w:p w14:paraId="4BFDC8B5" w14:textId="77777777" w:rsidR="007668DA" w:rsidRPr="003C12BF" w:rsidRDefault="007668DA" w:rsidP="002C445C">
      <w:pPr>
        <w:spacing w:line="360" w:lineRule="auto"/>
        <w:rPr>
          <w:rFonts w:ascii="Arial" w:eastAsia="Gotham Book" w:hAnsi="Arial" w:cs="Arial"/>
          <w:color w:val="000000"/>
          <w:sz w:val="28"/>
          <w:szCs w:val="28"/>
        </w:rPr>
      </w:pPr>
    </w:p>
    <w:p w14:paraId="4932123F" w14:textId="2182DA13" w:rsidR="002C445C" w:rsidRPr="002C445C" w:rsidRDefault="002C445C" w:rsidP="33CD9B68">
      <w:pPr>
        <w:pStyle w:val="StandardWeb"/>
        <w:spacing w:line="360" w:lineRule="auto"/>
        <w:ind w:left="-1276"/>
        <w:rPr>
          <w:rFonts w:ascii="Arial" w:hAnsi="Arial" w:cs="Arial"/>
          <w:sz w:val="28"/>
          <w:szCs w:val="28"/>
        </w:rPr>
      </w:pPr>
      <w:r w:rsidRPr="002C445C">
        <w:rPr>
          <w:rStyle w:val="Fett"/>
          <w:rFonts w:ascii="Arial" w:hAnsi="Arial" w:cs="Arial"/>
          <w:sz w:val="28"/>
          <w:szCs w:val="28"/>
        </w:rPr>
        <w:t>Das Mitgestalten von kulturellen Institutionen ermöglichen, eine Herausforderung für die Publikumspolitik</w:t>
      </w:r>
      <w:r>
        <w:br/>
      </w:r>
      <w:r w:rsidRPr="002C445C">
        <w:rPr>
          <w:rStyle w:val="Hervorhebung"/>
          <w:rFonts w:ascii="Arial" w:hAnsi="Arial" w:cs="Arial"/>
          <w:i w:val="0"/>
          <w:iCs w:val="0"/>
          <w:sz w:val="28"/>
          <w:szCs w:val="28"/>
        </w:rPr>
        <w:t xml:space="preserve">Cécile Dumoulin, Leiterin der Abteilung für kulturelle Entwicklung und Publikumsentwicklung, </w:t>
      </w:r>
      <w:proofErr w:type="spellStart"/>
      <w:r w:rsidRPr="33CD9B68">
        <w:rPr>
          <w:rStyle w:val="Hervorhebung"/>
          <w:rFonts w:ascii="Arial" w:hAnsi="Arial" w:cs="Arial"/>
          <w:i w:val="0"/>
          <w:iCs w:val="0"/>
          <w:sz w:val="28"/>
          <w:szCs w:val="28"/>
        </w:rPr>
        <w:t>M</w:t>
      </w:r>
      <w:r w:rsidR="6A2F7184" w:rsidRPr="33CD9B68">
        <w:rPr>
          <w:rStyle w:val="Hervorhebung"/>
          <w:rFonts w:ascii="Arial" w:hAnsi="Arial" w:cs="Arial"/>
          <w:i w:val="0"/>
          <w:iCs w:val="0"/>
          <w:sz w:val="28"/>
          <w:szCs w:val="28"/>
        </w:rPr>
        <w:t>ucem</w:t>
      </w:r>
      <w:proofErr w:type="spellEnd"/>
      <w:r w:rsidR="6A2F7184" w:rsidRPr="33CD9B68">
        <w:rPr>
          <w:rStyle w:val="Hervorhebung"/>
          <w:rFonts w:ascii="Arial" w:hAnsi="Arial" w:cs="Arial"/>
          <w:i w:val="0"/>
          <w:iCs w:val="0"/>
          <w:sz w:val="28"/>
          <w:szCs w:val="28"/>
        </w:rPr>
        <w:t xml:space="preserve"> - Musée</w:t>
      </w:r>
      <w:r w:rsidRPr="002C445C">
        <w:rPr>
          <w:rStyle w:val="Hervorhebung"/>
          <w:rFonts w:ascii="Arial" w:hAnsi="Arial" w:cs="Arial"/>
          <w:i w:val="0"/>
          <w:iCs w:val="0"/>
          <w:sz w:val="28"/>
          <w:szCs w:val="28"/>
        </w:rPr>
        <w:t xml:space="preserve"> des </w:t>
      </w:r>
      <w:proofErr w:type="spellStart"/>
      <w:r w:rsidR="6A2F7184" w:rsidRPr="33CD9B68">
        <w:rPr>
          <w:rStyle w:val="Hervorhebung"/>
          <w:rFonts w:ascii="Arial" w:hAnsi="Arial" w:cs="Arial"/>
          <w:i w:val="0"/>
          <w:iCs w:val="0"/>
          <w:sz w:val="28"/>
          <w:szCs w:val="28"/>
        </w:rPr>
        <w:t>civilisations</w:t>
      </w:r>
      <w:proofErr w:type="spellEnd"/>
      <w:r w:rsidR="6A2F7184" w:rsidRPr="33CD9B68">
        <w:rPr>
          <w:rStyle w:val="Hervorhebung"/>
          <w:rFonts w:ascii="Arial" w:hAnsi="Arial" w:cs="Arial"/>
          <w:i w:val="0"/>
          <w:iCs w:val="0"/>
          <w:sz w:val="28"/>
          <w:szCs w:val="28"/>
        </w:rPr>
        <w:t xml:space="preserve"> </w:t>
      </w:r>
      <w:proofErr w:type="spellStart"/>
      <w:r w:rsidR="6A2F7184" w:rsidRPr="33CD9B68">
        <w:rPr>
          <w:rStyle w:val="Hervorhebung"/>
          <w:rFonts w:ascii="Arial" w:hAnsi="Arial" w:cs="Arial"/>
          <w:i w:val="0"/>
          <w:iCs w:val="0"/>
          <w:sz w:val="28"/>
          <w:szCs w:val="28"/>
        </w:rPr>
        <w:t>d’Europe</w:t>
      </w:r>
      <w:proofErr w:type="spellEnd"/>
      <w:r w:rsidR="6A2F7184" w:rsidRPr="33CD9B68">
        <w:rPr>
          <w:rStyle w:val="Hervorhebung"/>
          <w:rFonts w:ascii="Arial" w:hAnsi="Arial" w:cs="Arial"/>
          <w:i w:val="0"/>
          <w:iCs w:val="0"/>
          <w:sz w:val="28"/>
          <w:szCs w:val="28"/>
        </w:rPr>
        <w:t xml:space="preserve"> et de la </w:t>
      </w:r>
      <w:proofErr w:type="spellStart"/>
      <w:r w:rsidR="6A2F7184" w:rsidRPr="33CD9B68">
        <w:rPr>
          <w:rStyle w:val="Hervorhebung"/>
          <w:rFonts w:ascii="Arial" w:hAnsi="Arial" w:cs="Arial"/>
          <w:i w:val="0"/>
          <w:iCs w:val="0"/>
          <w:sz w:val="28"/>
          <w:szCs w:val="28"/>
        </w:rPr>
        <w:t>Méditerrannée</w:t>
      </w:r>
      <w:proofErr w:type="spellEnd"/>
      <w:r w:rsidRPr="002C445C">
        <w:rPr>
          <w:rStyle w:val="Hervorhebung"/>
          <w:rFonts w:ascii="Arial" w:hAnsi="Arial" w:cs="Arial"/>
          <w:i w:val="0"/>
          <w:iCs w:val="0"/>
          <w:sz w:val="28"/>
          <w:szCs w:val="28"/>
        </w:rPr>
        <w:t xml:space="preserve">, Marseille </w:t>
      </w:r>
    </w:p>
    <w:p w14:paraId="37A50374" w14:textId="61DF686E" w:rsidR="002C445C" w:rsidRPr="002C445C" w:rsidRDefault="002C445C" w:rsidP="002C445C">
      <w:pPr>
        <w:pStyle w:val="StandardWeb"/>
        <w:spacing w:line="360" w:lineRule="auto"/>
        <w:ind w:left="-1276"/>
        <w:rPr>
          <w:rFonts w:ascii="Arial" w:hAnsi="Arial" w:cs="Arial"/>
          <w:sz w:val="28"/>
          <w:szCs w:val="28"/>
        </w:rPr>
      </w:pPr>
      <w:r w:rsidRPr="002C445C">
        <w:rPr>
          <w:rStyle w:val="Hervorhebung"/>
          <w:rFonts w:ascii="Arial" w:hAnsi="Arial" w:cs="Arial"/>
          <w:i w:val="0"/>
          <w:iCs w:val="0"/>
          <w:sz w:val="28"/>
          <w:szCs w:val="28"/>
        </w:rPr>
        <w:t>Sprache: F</w:t>
      </w:r>
      <w:r w:rsidRPr="002C445C">
        <w:rPr>
          <w:rStyle w:val="Fett"/>
          <w:rFonts w:ascii="Arial" w:hAnsi="Arial" w:cs="Arial"/>
          <w:i/>
          <w:iCs/>
          <w:sz w:val="28"/>
          <w:szCs w:val="28"/>
        </w:rPr>
        <w:t xml:space="preserve">                            </w:t>
      </w:r>
    </w:p>
    <w:p w14:paraId="5082572D" w14:textId="1B8EC16A" w:rsidR="002C445C" w:rsidRPr="002C445C" w:rsidRDefault="002C445C" w:rsidP="002C445C">
      <w:pPr>
        <w:pStyle w:val="StandardWeb"/>
        <w:spacing w:line="360" w:lineRule="auto"/>
        <w:ind w:left="-1276"/>
        <w:rPr>
          <w:rFonts w:ascii="Arial" w:hAnsi="Arial" w:cs="Arial"/>
          <w:sz w:val="28"/>
          <w:szCs w:val="28"/>
        </w:rPr>
      </w:pPr>
      <w:r w:rsidRPr="002C445C">
        <w:rPr>
          <w:rFonts w:ascii="Arial" w:hAnsi="Arial" w:cs="Arial"/>
          <w:sz w:val="28"/>
          <w:szCs w:val="28"/>
        </w:rPr>
        <w:t xml:space="preserve">Partizipation in Museen zeigt sich als einer der Schlüssel zur Inklusion und damit zum Erfolg von Kulturinstitutionen bei ihrer grundlegenden Aufgabe zu sein, alle Menschen anzusprechen und ihre Rolle als politische Akteure in den heutigen Gesellschaften zu spielen. Eine breite Partizipation ermöglicht die Dezentrierung, die für das tatsächliche Teilen von Raum und Sprache notwendig ist. Aber wie kann man sie verwirklichen? Wie kann man ihr Raum geben? Wie kann man die Stimme des Publikums aufnehmen und organisieren? Wie schafft man die Voraussetzungen für einen effizienten Dialog mit der Wissenschaft? Und von welchen Publika sprechen wir? Konkrete Beispiele veranschaulichen die verschiedenen Versuche, die das </w:t>
      </w:r>
      <w:proofErr w:type="spellStart"/>
      <w:r w:rsidRPr="002C445C">
        <w:rPr>
          <w:rFonts w:ascii="Arial" w:hAnsi="Arial" w:cs="Arial"/>
          <w:sz w:val="28"/>
          <w:szCs w:val="28"/>
        </w:rPr>
        <w:t>Mucem</w:t>
      </w:r>
      <w:proofErr w:type="spellEnd"/>
      <w:r w:rsidRPr="002C445C">
        <w:rPr>
          <w:rFonts w:ascii="Arial" w:hAnsi="Arial" w:cs="Arial"/>
          <w:sz w:val="28"/>
          <w:szCs w:val="28"/>
        </w:rPr>
        <w:t xml:space="preserve">, das Museum der Zivilisationen Europas und des Mittelmeerraums (Marseille), in den letzten </w:t>
      </w:r>
      <w:r w:rsidRPr="002C445C">
        <w:rPr>
          <w:rFonts w:ascii="Arial" w:hAnsi="Arial" w:cs="Arial"/>
          <w:sz w:val="28"/>
          <w:szCs w:val="28"/>
        </w:rPr>
        <w:lastRenderedPageBreak/>
        <w:t>10 Jahren unternommen hat, um die Teilhabe von m</w:t>
      </w:r>
      <w:r w:rsidR="00B242BF">
        <w:rPr>
          <w:rFonts w:ascii="Arial" w:hAnsi="Arial" w:cs="Arial"/>
          <w:sz w:val="28"/>
          <w:szCs w:val="28"/>
        </w:rPr>
        <w:t>ö</w:t>
      </w:r>
      <w:r w:rsidRPr="002C445C">
        <w:rPr>
          <w:rFonts w:ascii="Arial" w:hAnsi="Arial" w:cs="Arial"/>
          <w:sz w:val="28"/>
          <w:szCs w:val="28"/>
        </w:rPr>
        <w:t>glichst allen zu gewährleisten.</w:t>
      </w:r>
    </w:p>
    <w:p w14:paraId="575802A3" w14:textId="77777777" w:rsidR="00E24127" w:rsidRPr="002C445C" w:rsidRDefault="00E24127" w:rsidP="007668DA">
      <w:pPr>
        <w:spacing w:line="360" w:lineRule="auto"/>
        <w:ind w:left="1411" w:hanging="2680"/>
        <w:rPr>
          <w:rFonts w:ascii="Arial" w:eastAsia="Gotham Book" w:hAnsi="Arial" w:cs="Arial"/>
          <w:color w:val="000000"/>
          <w:sz w:val="28"/>
          <w:szCs w:val="28"/>
        </w:rPr>
      </w:pPr>
    </w:p>
    <w:p w14:paraId="666A1A27" w14:textId="77777777" w:rsidR="00E24127" w:rsidRPr="003C12BF" w:rsidRDefault="00B242BF" w:rsidP="007668DA">
      <w:pPr>
        <w:spacing w:line="360" w:lineRule="auto"/>
        <w:ind w:left="1411" w:hanging="2680"/>
        <w:rPr>
          <w:rFonts w:ascii="Arial" w:eastAsia="Gotham Book" w:hAnsi="Arial" w:cs="Arial"/>
          <w:color w:val="000000" w:themeColor="text1"/>
          <w:sz w:val="28"/>
          <w:szCs w:val="28"/>
        </w:rPr>
      </w:pPr>
      <w:r w:rsidRPr="003C12BF">
        <w:rPr>
          <w:rFonts w:ascii="Arial" w:eastAsia="Gotham Book" w:hAnsi="Arial" w:cs="Arial"/>
          <w:color w:val="000000" w:themeColor="text1"/>
          <w:sz w:val="28"/>
          <w:szCs w:val="28"/>
        </w:rPr>
        <w:t xml:space="preserve">Praxisprojekte: </w:t>
      </w:r>
    </w:p>
    <w:p w14:paraId="7E7924CC" w14:textId="7EA72AF8" w:rsidR="00E24127" w:rsidRPr="007020B8" w:rsidRDefault="00B242BF" w:rsidP="007020B8">
      <w:pPr>
        <w:spacing w:line="360" w:lineRule="auto"/>
        <w:ind w:left="-1276" w:firstLine="7"/>
        <w:rPr>
          <w:rFonts w:ascii="Arial" w:eastAsia="Gotham Book" w:hAnsi="Arial" w:cs="Arial"/>
          <w:color w:val="00B0F0"/>
          <w:sz w:val="28"/>
          <w:szCs w:val="28"/>
        </w:rPr>
      </w:pPr>
      <w:r w:rsidRPr="003C12BF">
        <w:rPr>
          <w:rFonts w:ascii="Arial" w:eastAsia="Gotham Book" w:hAnsi="Arial" w:cs="Arial"/>
          <w:color w:val="000000"/>
          <w:sz w:val="28"/>
          <w:szCs w:val="28"/>
        </w:rPr>
        <w:t xml:space="preserve">Über einen öffentlichen Call </w:t>
      </w:r>
      <w:proofErr w:type="spellStart"/>
      <w:r w:rsidRPr="003C12BF">
        <w:rPr>
          <w:rFonts w:ascii="Arial" w:eastAsia="Gotham Book" w:hAnsi="Arial" w:cs="Arial"/>
          <w:color w:val="000000"/>
          <w:sz w:val="28"/>
          <w:szCs w:val="28"/>
        </w:rPr>
        <w:t>for</w:t>
      </w:r>
      <w:proofErr w:type="spellEnd"/>
      <w:r w:rsidRPr="003C12BF">
        <w:rPr>
          <w:rFonts w:ascii="Arial" w:eastAsia="Gotham Book" w:hAnsi="Arial" w:cs="Arial"/>
          <w:color w:val="000000"/>
          <w:sz w:val="28"/>
          <w:szCs w:val="28"/>
        </w:rPr>
        <w:t xml:space="preserve"> </w:t>
      </w:r>
      <w:proofErr w:type="spellStart"/>
      <w:r w:rsidRPr="003C12BF">
        <w:rPr>
          <w:rFonts w:ascii="Arial" w:eastAsia="Gotham Book" w:hAnsi="Arial" w:cs="Arial"/>
          <w:color w:val="000000"/>
          <w:sz w:val="28"/>
          <w:szCs w:val="28"/>
        </w:rPr>
        <w:t>projects</w:t>
      </w:r>
      <w:proofErr w:type="spellEnd"/>
      <w:r w:rsidRPr="003C12BF">
        <w:rPr>
          <w:rFonts w:ascii="Arial" w:eastAsia="Gotham Book" w:hAnsi="Arial" w:cs="Arial"/>
          <w:color w:val="000000"/>
          <w:sz w:val="28"/>
          <w:szCs w:val="28"/>
        </w:rPr>
        <w:t xml:space="preserve"> werden sechs Praxisprojekte aus der Kulturpraxis, Forschung und Förderung ausgesucht, an der Tagung in kleineren Runden präsentiert und die Teilnehmenden in den Austausch und Kontakt gebracht.</w:t>
      </w:r>
    </w:p>
    <w:p w14:paraId="0885A1BF" w14:textId="77777777" w:rsidR="00E24127" w:rsidRPr="003C12BF" w:rsidRDefault="00B242BF" w:rsidP="007668DA">
      <w:pPr>
        <w:spacing w:line="360" w:lineRule="auto"/>
        <w:ind w:left="1411" w:hanging="2680"/>
        <w:rPr>
          <w:rFonts w:ascii="Arial" w:eastAsia="Gotham Book" w:hAnsi="Arial" w:cs="Arial"/>
          <w:color w:val="000000"/>
          <w:sz w:val="28"/>
          <w:szCs w:val="28"/>
        </w:rPr>
      </w:pPr>
      <w:r w:rsidRPr="003C12BF">
        <w:rPr>
          <w:rFonts w:ascii="Arial" w:eastAsia="Gotham Book" w:hAnsi="Arial" w:cs="Arial"/>
          <w:color w:val="000000"/>
          <w:sz w:val="28"/>
          <w:szCs w:val="28"/>
        </w:rPr>
        <w:t>Der Call läuft bis zum 30. Juni 2024.</w:t>
      </w:r>
    </w:p>
    <w:p w14:paraId="099AC4A0" w14:textId="77777777" w:rsidR="00E24127" w:rsidRPr="003C12BF" w:rsidRDefault="00E24127" w:rsidP="007668DA">
      <w:pPr>
        <w:spacing w:line="360" w:lineRule="auto"/>
        <w:ind w:left="1411" w:hanging="2680"/>
        <w:rPr>
          <w:rFonts w:ascii="Arial" w:eastAsia="Gotham Book" w:hAnsi="Arial" w:cs="Arial"/>
          <w:color w:val="000000"/>
          <w:sz w:val="28"/>
          <w:szCs w:val="28"/>
        </w:rPr>
      </w:pPr>
    </w:p>
    <w:p w14:paraId="1175F65C" w14:textId="77777777" w:rsidR="00E24127" w:rsidRPr="003C12BF" w:rsidRDefault="00B242BF" w:rsidP="007668DA">
      <w:pPr>
        <w:spacing w:line="360" w:lineRule="auto"/>
        <w:ind w:left="1411" w:hanging="2680"/>
        <w:rPr>
          <w:rFonts w:ascii="Arial" w:eastAsia="Gotham Book" w:hAnsi="Arial" w:cs="Arial"/>
          <w:color w:val="000000" w:themeColor="text1"/>
          <w:sz w:val="28"/>
          <w:szCs w:val="28"/>
        </w:rPr>
      </w:pPr>
      <w:r w:rsidRPr="003C12BF">
        <w:rPr>
          <w:rFonts w:ascii="Arial" w:eastAsia="Gotham Book" w:hAnsi="Arial" w:cs="Arial"/>
          <w:color w:val="000000" w:themeColor="text1"/>
          <w:sz w:val="28"/>
          <w:szCs w:val="28"/>
        </w:rPr>
        <w:t xml:space="preserve">Workshops: </w:t>
      </w:r>
    </w:p>
    <w:p w14:paraId="3907F481" w14:textId="3C5B639A" w:rsidR="00E24127" w:rsidRPr="003C12BF" w:rsidRDefault="00B242BF" w:rsidP="007020B8">
      <w:pPr>
        <w:spacing w:line="360" w:lineRule="auto"/>
        <w:ind w:left="-1276" w:firstLine="7"/>
        <w:rPr>
          <w:rFonts w:ascii="Arial" w:eastAsia="Gotham Book" w:hAnsi="Arial" w:cs="Arial"/>
          <w:color w:val="000000"/>
          <w:sz w:val="28"/>
          <w:szCs w:val="28"/>
        </w:rPr>
      </w:pPr>
      <w:r w:rsidRPr="003C12BF">
        <w:rPr>
          <w:rFonts w:ascii="Arial" w:eastAsia="Gotham Book" w:hAnsi="Arial" w:cs="Arial"/>
          <w:color w:val="000000"/>
          <w:sz w:val="28"/>
          <w:szCs w:val="28"/>
        </w:rPr>
        <w:t xml:space="preserve">In 8 Workshops werden vielfältige Methoden und Tools von </w:t>
      </w:r>
      <w:proofErr w:type="spellStart"/>
      <w:proofErr w:type="gramStart"/>
      <w:r w:rsidRPr="003C12BF">
        <w:rPr>
          <w:rFonts w:ascii="Arial" w:eastAsia="Gotham Book" w:hAnsi="Arial" w:cs="Arial"/>
          <w:color w:val="000000"/>
          <w:sz w:val="28"/>
          <w:szCs w:val="28"/>
        </w:rPr>
        <w:t>Expert:innen</w:t>
      </w:r>
      <w:proofErr w:type="spellEnd"/>
      <w:proofErr w:type="gramEnd"/>
      <w:r w:rsidR="007020B8">
        <w:rPr>
          <w:rFonts w:ascii="Arial" w:eastAsia="Gotham Book" w:hAnsi="Arial" w:cs="Arial"/>
          <w:color w:val="000000"/>
          <w:sz w:val="28"/>
          <w:szCs w:val="28"/>
        </w:rPr>
        <w:t xml:space="preserve"> </w:t>
      </w:r>
      <w:r w:rsidRPr="003C12BF">
        <w:rPr>
          <w:rFonts w:ascii="Arial" w:eastAsia="Gotham Book" w:hAnsi="Arial" w:cs="Arial"/>
          <w:color w:val="000000"/>
          <w:sz w:val="28"/>
          <w:szCs w:val="28"/>
        </w:rPr>
        <w:t>aus unterschiedlichen Themenfeldern und Perspektiven vorgestellt, um Aspekte kultureller Teilhabe anzustossen und zu verankern.</w:t>
      </w:r>
    </w:p>
    <w:p w14:paraId="013BBBC7" w14:textId="77777777" w:rsidR="00E24127" w:rsidRPr="003C12BF" w:rsidRDefault="00B242BF" w:rsidP="007668DA">
      <w:pPr>
        <w:spacing w:line="360" w:lineRule="auto"/>
        <w:ind w:left="851" w:hanging="2120"/>
        <w:rPr>
          <w:rFonts w:ascii="Arial" w:eastAsia="Gotham Book" w:hAnsi="Arial" w:cs="Arial"/>
          <w:color w:val="000000"/>
          <w:sz w:val="28"/>
          <w:szCs w:val="28"/>
        </w:rPr>
      </w:pPr>
      <w:r w:rsidRPr="003C12BF">
        <w:rPr>
          <w:rFonts w:ascii="Arial" w:eastAsia="Gotham Book" w:hAnsi="Arial" w:cs="Arial"/>
          <w:color w:val="000000"/>
          <w:sz w:val="28"/>
          <w:szCs w:val="28"/>
        </w:rPr>
        <w:tab/>
      </w:r>
    </w:p>
    <w:p w14:paraId="6B9F7CA2" w14:textId="77777777" w:rsidR="00E24127" w:rsidRPr="003C12BF" w:rsidRDefault="00B242BF" w:rsidP="007668DA">
      <w:pPr>
        <w:numPr>
          <w:ilvl w:val="0"/>
          <w:numId w:val="1"/>
        </w:numPr>
        <w:pBdr>
          <w:top w:val="nil"/>
          <w:left w:val="nil"/>
          <w:bottom w:val="nil"/>
          <w:right w:val="nil"/>
          <w:between w:val="nil"/>
        </w:pBdr>
        <w:spacing w:line="360" w:lineRule="auto"/>
        <w:rPr>
          <w:rFonts w:ascii="Arial" w:eastAsia="Gotham Book" w:hAnsi="Arial" w:cs="Arial"/>
          <w:color w:val="000000"/>
          <w:sz w:val="28"/>
          <w:szCs w:val="28"/>
        </w:rPr>
      </w:pPr>
      <w:r w:rsidRPr="003C12BF">
        <w:rPr>
          <w:rFonts w:ascii="Arial" w:eastAsia="Gotham Book" w:hAnsi="Arial" w:cs="Arial"/>
          <w:b/>
          <w:color w:val="000000"/>
          <w:sz w:val="28"/>
          <w:szCs w:val="28"/>
        </w:rPr>
        <w:t>Wie stosse ich eine Veränderung nachhaltig an: wo und mit was beginne ich am besten?</w:t>
      </w:r>
      <w:r w:rsidRPr="003C12BF">
        <w:rPr>
          <w:rFonts w:ascii="Arial" w:eastAsia="Gotham Book" w:hAnsi="Arial" w:cs="Arial"/>
          <w:color w:val="000000"/>
          <w:sz w:val="28"/>
          <w:szCs w:val="28"/>
        </w:rPr>
        <w:t xml:space="preserve"> </w:t>
      </w:r>
    </w:p>
    <w:p w14:paraId="607D4DA9"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color w:val="000000"/>
          <w:sz w:val="28"/>
          <w:szCs w:val="28"/>
        </w:rPr>
      </w:pPr>
      <w:r w:rsidRPr="003C12BF">
        <w:rPr>
          <w:rFonts w:ascii="Arial" w:eastAsia="Gotham Book" w:hAnsi="Arial" w:cs="Arial"/>
          <w:color w:val="000000"/>
          <w:sz w:val="28"/>
          <w:szCs w:val="28"/>
        </w:rPr>
        <w:t xml:space="preserve">Leitung: Carmen Simon, Leiterin Regionalmuseum </w:t>
      </w:r>
      <w:proofErr w:type="spellStart"/>
      <w:r w:rsidRPr="003C12BF">
        <w:rPr>
          <w:rFonts w:ascii="Arial" w:eastAsia="Gotham Book" w:hAnsi="Arial" w:cs="Arial"/>
          <w:color w:val="000000"/>
          <w:sz w:val="28"/>
          <w:szCs w:val="28"/>
        </w:rPr>
        <w:t>Chüechlihus</w:t>
      </w:r>
      <w:proofErr w:type="spellEnd"/>
      <w:r w:rsidRPr="003C12BF">
        <w:rPr>
          <w:rFonts w:ascii="Arial" w:eastAsia="Gotham Book" w:hAnsi="Arial" w:cs="Arial"/>
          <w:color w:val="000000"/>
          <w:sz w:val="28"/>
          <w:szCs w:val="28"/>
        </w:rPr>
        <w:t xml:space="preserve">, Langnau </w:t>
      </w:r>
      <w:proofErr w:type="spellStart"/>
      <w:r w:rsidRPr="003C12BF">
        <w:rPr>
          <w:rFonts w:ascii="Arial" w:eastAsia="Gotham Book" w:hAnsi="Arial" w:cs="Arial"/>
          <w:color w:val="000000"/>
          <w:sz w:val="28"/>
          <w:szCs w:val="28"/>
        </w:rPr>
        <w:t>i.E.</w:t>
      </w:r>
      <w:proofErr w:type="spellEnd"/>
    </w:p>
    <w:p w14:paraId="42192689" w14:textId="1DC8312B" w:rsidR="00E24127" w:rsidRPr="003C12BF" w:rsidRDefault="00B242BF" w:rsidP="007668DA">
      <w:pPr>
        <w:pBdr>
          <w:top w:val="nil"/>
          <w:left w:val="nil"/>
          <w:bottom w:val="nil"/>
          <w:right w:val="nil"/>
          <w:between w:val="nil"/>
        </w:pBdr>
        <w:spacing w:line="360" w:lineRule="auto"/>
        <w:ind w:left="-909"/>
        <w:rPr>
          <w:rFonts w:ascii="Arial" w:eastAsia="Gotham Book" w:hAnsi="Arial" w:cs="Arial"/>
          <w:color w:val="000000"/>
          <w:sz w:val="28"/>
          <w:szCs w:val="28"/>
        </w:rPr>
      </w:pPr>
      <w:r w:rsidRPr="003C12BF">
        <w:rPr>
          <w:rFonts w:ascii="Arial" w:eastAsia="Gotham Book" w:hAnsi="Arial" w:cs="Arial"/>
          <w:color w:val="000000"/>
          <w:sz w:val="28"/>
          <w:szCs w:val="28"/>
        </w:rPr>
        <w:t>Sprache: D/F</w:t>
      </w:r>
      <w:r w:rsidR="007668DA" w:rsidRPr="003C12BF">
        <w:rPr>
          <w:rFonts w:ascii="Arial" w:eastAsia="Gotham Book" w:hAnsi="Arial" w:cs="Arial"/>
          <w:color w:val="000000"/>
          <w:sz w:val="28"/>
          <w:szCs w:val="28"/>
        </w:rPr>
        <w:br/>
      </w:r>
      <w:r w:rsidRPr="003C12BF">
        <w:rPr>
          <w:rFonts w:ascii="Arial" w:eastAsia="Gotham Book" w:hAnsi="Arial" w:cs="Arial"/>
          <w:color w:val="000000"/>
          <w:sz w:val="28"/>
          <w:szCs w:val="28"/>
        </w:rPr>
        <w:br/>
        <w:t xml:space="preserve">Jede Veränderung – auch die im Kleinen – beginnt mit einer klaren Haltung, einer Umfeldanalyse und einem sinnstiftenden Purpose. Im Workshop starten wir damit, diese individuellen Haltungen in Bezug auf die kulturelle Teilhabe im eigenen Betrieb zu schärfen und schauen, wie wir unser Umfeld kennenlernen können – ohne teure Studien in </w:t>
      </w:r>
      <w:r w:rsidRPr="003C12BF">
        <w:rPr>
          <w:rFonts w:ascii="Arial" w:eastAsia="Gotham Book" w:hAnsi="Arial" w:cs="Arial"/>
          <w:color w:val="000000"/>
          <w:sz w:val="28"/>
          <w:szCs w:val="28"/>
        </w:rPr>
        <w:lastRenderedPageBreak/>
        <w:t xml:space="preserve">Auftrag geben zu müssen. Anschliessend elaborieren wir gemeinsam, wie ich meine Haltung in einen Kompass für die Praxis übersetzen und mit ersten kleinen Schritten zu implementieren beginnen kann.  </w:t>
      </w:r>
    </w:p>
    <w:p w14:paraId="59E81CF3" w14:textId="77777777" w:rsidR="00E24127" w:rsidRPr="003C12BF" w:rsidRDefault="00E24127" w:rsidP="007668DA">
      <w:pPr>
        <w:pBdr>
          <w:top w:val="nil"/>
          <w:left w:val="nil"/>
          <w:bottom w:val="nil"/>
          <w:right w:val="nil"/>
          <w:between w:val="nil"/>
        </w:pBdr>
        <w:spacing w:line="360" w:lineRule="auto"/>
        <w:ind w:left="-909"/>
        <w:rPr>
          <w:rFonts w:ascii="Arial" w:eastAsia="Gotham Book" w:hAnsi="Arial" w:cs="Arial"/>
          <w:color w:val="000000"/>
          <w:sz w:val="28"/>
          <w:szCs w:val="28"/>
        </w:rPr>
      </w:pPr>
    </w:p>
    <w:p w14:paraId="38AB858C" w14:textId="77777777" w:rsidR="00E24127" w:rsidRPr="003C12BF" w:rsidRDefault="00B242BF" w:rsidP="007668DA">
      <w:pPr>
        <w:numPr>
          <w:ilvl w:val="0"/>
          <w:numId w:val="1"/>
        </w:numPr>
        <w:pBdr>
          <w:top w:val="nil"/>
          <w:left w:val="nil"/>
          <w:bottom w:val="nil"/>
          <w:right w:val="nil"/>
          <w:between w:val="nil"/>
        </w:pBdr>
        <w:spacing w:line="360" w:lineRule="auto"/>
        <w:rPr>
          <w:rFonts w:ascii="Arial" w:eastAsia="Gotham Book" w:hAnsi="Arial" w:cs="Arial"/>
          <w:b/>
          <w:color w:val="000000"/>
          <w:sz w:val="28"/>
          <w:szCs w:val="28"/>
        </w:rPr>
      </w:pPr>
      <w:r w:rsidRPr="003C12BF">
        <w:rPr>
          <w:rFonts w:ascii="Arial" w:eastAsia="Gotham Book" w:hAnsi="Arial" w:cs="Arial"/>
          <w:b/>
          <w:color w:val="000000"/>
          <w:sz w:val="28"/>
          <w:szCs w:val="28"/>
        </w:rPr>
        <w:t>Wie wird das Begegnen zu einem Schlüsselmoment der Partizipation?</w:t>
      </w:r>
    </w:p>
    <w:p w14:paraId="272F1B96"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 xml:space="preserve">Leitung: Marinka </w:t>
      </w:r>
      <w:proofErr w:type="spellStart"/>
      <w:r w:rsidRPr="003C12BF">
        <w:rPr>
          <w:rFonts w:ascii="Arial" w:eastAsia="Gotham Book" w:hAnsi="Arial" w:cs="Arial"/>
          <w:iCs/>
          <w:color w:val="000000"/>
          <w:sz w:val="28"/>
          <w:szCs w:val="28"/>
        </w:rPr>
        <w:t>Limat</w:t>
      </w:r>
      <w:proofErr w:type="spellEnd"/>
      <w:r w:rsidRPr="003C12BF">
        <w:rPr>
          <w:rFonts w:ascii="Arial" w:eastAsia="Gotham Book" w:hAnsi="Arial" w:cs="Arial"/>
          <w:iCs/>
          <w:color w:val="000000"/>
          <w:sz w:val="28"/>
          <w:szCs w:val="28"/>
        </w:rPr>
        <w:t>, Künstlerin und Kulturagentin im Kanton Fribourg</w:t>
      </w:r>
    </w:p>
    <w:p w14:paraId="55420728" w14:textId="05C626B9"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Sprache: D/F</w:t>
      </w:r>
      <w:r w:rsidR="007668DA" w:rsidRPr="003C12BF">
        <w:rPr>
          <w:rFonts w:ascii="Arial" w:eastAsia="Gotham Book" w:hAnsi="Arial" w:cs="Arial"/>
          <w:iCs/>
          <w:color w:val="000000"/>
          <w:sz w:val="28"/>
          <w:szCs w:val="28"/>
        </w:rPr>
        <w:br/>
      </w:r>
    </w:p>
    <w:p w14:paraId="6119762D"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color w:val="000000"/>
          <w:sz w:val="28"/>
          <w:szCs w:val="28"/>
        </w:rPr>
      </w:pPr>
      <w:r w:rsidRPr="003C12BF">
        <w:rPr>
          <w:rFonts w:ascii="Arial" w:eastAsia="Gotham Book" w:hAnsi="Arial" w:cs="Arial"/>
          <w:color w:val="000000"/>
          <w:sz w:val="28"/>
          <w:szCs w:val="28"/>
        </w:rPr>
        <w:t xml:space="preserve">In allen Projekten und Prozessen sind gut gestaltete Begegnungsmomente die Grundlage, um Partizipation zu ermöglichen. Der Workshop trägt die unerlässlichen Zutaten für die Zusammensetzung von Begegnungsmomenten zusammen und bringt die Teilnehmenden um die unterschiedlichen Komponenten und die eigene Praxis in den Austausch. </w:t>
      </w:r>
    </w:p>
    <w:p w14:paraId="28D784B9" w14:textId="77777777" w:rsidR="00E24127" w:rsidRPr="003C12BF" w:rsidRDefault="00E24127" w:rsidP="007668DA">
      <w:pPr>
        <w:pBdr>
          <w:top w:val="nil"/>
          <w:left w:val="nil"/>
          <w:bottom w:val="nil"/>
          <w:right w:val="nil"/>
          <w:between w:val="nil"/>
        </w:pBdr>
        <w:spacing w:line="360" w:lineRule="auto"/>
        <w:ind w:left="-909"/>
        <w:rPr>
          <w:rFonts w:ascii="Arial" w:eastAsia="Gotham Book" w:hAnsi="Arial" w:cs="Arial"/>
          <w:color w:val="000000"/>
          <w:sz w:val="28"/>
          <w:szCs w:val="28"/>
        </w:rPr>
      </w:pPr>
    </w:p>
    <w:p w14:paraId="6F0B8804" w14:textId="77777777" w:rsidR="00E24127" w:rsidRPr="003C12BF" w:rsidRDefault="00B242BF" w:rsidP="007668DA">
      <w:pPr>
        <w:numPr>
          <w:ilvl w:val="0"/>
          <w:numId w:val="1"/>
        </w:numPr>
        <w:pBdr>
          <w:top w:val="nil"/>
          <w:left w:val="nil"/>
          <w:bottom w:val="nil"/>
          <w:right w:val="nil"/>
          <w:between w:val="nil"/>
        </w:pBdr>
        <w:spacing w:line="360" w:lineRule="auto"/>
        <w:rPr>
          <w:rFonts w:ascii="Arial" w:eastAsia="Gotham Book" w:hAnsi="Arial" w:cs="Arial"/>
          <w:color w:val="000000"/>
          <w:sz w:val="28"/>
          <w:szCs w:val="28"/>
        </w:rPr>
      </w:pPr>
      <w:r w:rsidRPr="003C12BF">
        <w:rPr>
          <w:rFonts w:ascii="Arial" w:eastAsia="Gotham Book" w:hAnsi="Arial" w:cs="Arial"/>
          <w:b/>
          <w:color w:val="000000"/>
          <w:sz w:val="28"/>
          <w:szCs w:val="28"/>
        </w:rPr>
        <w:t>Wie baue ich gezielte Kooperationen auf, um kulturelle Teilhabe nachhaltig zu ermöglichen?</w:t>
      </w:r>
      <w:r w:rsidRPr="003C12BF">
        <w:rPr>
          <w:rFonts w:ascii="Arial" w:eastAsia="Gotham Book" w:hAnsi="Arial" w:cs="Arial"/>
          <w:color w:val="000000"/>
          <w:sz w:val="28"/>
          <w:szCs w:val="28"/>
        </w:rPr>
        <w:t xml:space="preserve"> </w:t>
      </w:r>
    </w:p>
    <w:p w14:paraId="286E075A"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Leitung: Dr. Birte Werner, Zentrum für Kulturelle Teilhabe Baden-Württemberg (</w:t>
      </w:r>
      <w:proofErr w:type="spellStart"/>
      <w:r w:rsidRPr="003C12BF">
        <w:rPr>
          <w:rFonts w:ascii="Arial" w:eastAsia="Gotham Book" w:hAnsi="Arial" w:cs="Arial"/>
          <w:iCs/>
          <w:color w:val="000000"/>
          <w:sz w:val="28"/>
          <w:szCs w:val="28"/>
        </w:rPr>
        <w:t>ZfKT</w:t>
      </w:r>
      <w:proofErr w:type="spellEnd"/>
      <w:r w:rsidRPr="003C12BF">
        <w:rPr>
          <w:rFonts w:ascii="Arial" w:eastAsia="Gotham Book" w:hAnsi="Arial" w:cs="Arial"/>
          <w:iCs/>
          <w:color w:val="000000"/>
          <w:sz w:val="28"/>
          <w:szCs w:val="28"/>
        </w:rPr>
        <w:t>),</w:t>
      </w:r>
    </w:p>
    <w:p w14:paraId="0CAF3158" w14:textId="2682DF88"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Sprache: D</w:t>
      </w:r>
      <w:r w:rsidR="007668DA" w:rsidRPr="003C12BF">
        <w:rPr>
          <w:rFonts w:ascii="Arial" w:eastAsia="Gotham Book" w:hAnsi="Arial" w:cs="Arial"/>
          <w:iCs/>
          <w:color w:val="000000"/>
          <w:sz w:val="28"/>
          <w:szCs w:val="28"/>
        </w:rPr>
        <w:br/>
      </w:r>
    </w:p>
    <w:p w14:paraId="3804BD2F"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color w:val="000000"/>
          <w:sz w:val="28"/>
          <w:szCs w:val="28"/>
        </w:rPr>
      </w:pPr>
      <w:r w:rsidRPr="003C12BF">
        <w:rPr>
          <w:rFonts w:ascii="Arial" w:eastAsia="Gotham Book" w:hAnsi="Arial" w:cs="Arial"/>
          <w:color w:val="000000"/>
          <w:sz w:val="28"/>
          <w:szCs w:val="28"/>
        </w:rPr>
        <w:t xml:space="preserve">Basierend auf Erfahrungen aus dem Programm »Weiterkommen!«, im dem sich Teams auf Förderung bewerben, arbeiten wir im Workshop zu diesen Fragen: Wie lässt sich der systematische Aufbau von Kooperationen angehen? </w:t>
      </w:r>
      <w:proofErr w:type="gramStart"/>
      <w:r w:rsidRPr="003C12BF">
        <w:rPr>
          <w:rFonts w:ascii="Arial" w:eastAsia="Gotham Book" w:hAnsi="Arial" w:cs="Arial"/>
          <w:color w:val="000000"/>
          <w:sz w:val="28"/>
          <w:szCs w:val="28"/>
        </w:rPr>
        <w:t>Welche Akteur</w:t>
      </w:r>
      <w:proofErr w:type="gramEnd"/>
      <w:r w:rsidRPr="003C12BF">
        <w:rPr>
          <w:rFonts w:ascii="Arial" w:eastAsia="Gotham Book" w:hAnsi="Arial" w:cs="Arial"/>
          <w:color w:val="000000"/>
          <w:sz w:val="28"/>
          <w:szCs w:val="28"/>
        </w:rPr>
        <w:t xml:space="preserve">*innen sind mögliche </w:t>
      </w:r>
      <w:r w:rsidRPr="003C12BF">
        <w:rPr>
          <w:rFonts w:ascii="Arial" w:eastAsia="Gotham Book" w:hAnsi="Arial" w:cs="Arial"/>
          <w:color w:val="000000"/>
          <w:sz w:val="28"/>
          <w:szCs w:val="28"/>
        </w:rPr>
        <w:lastRenderedPageBreak/>
        <w:t xml:space="preserve">Partner*innen, um eine vielfältige Gesellschaft zu erreichen? Welche </w:t>
      </w:r>
      <w:proofErr w:type="spellStart"/>
      <w:r w:rsidRPr="003C12BF">
        <w:rPr>
          <w:rFonts w:ascii="Arial" w:eastAsia="Gotham Book" w:hAnsi="Arial" w:cs="Arial"/>
          <w:color w:val="000000"/>
          <w:sz w:val="28"/>
          <w:szCs w:val="28"/>
        </w:rPr>
        <w:t>Haltungs</w:t>
      </w:r>
      <w:proofErr w:type="spellEnd"/>
      <w:r w:rsidRPr="003C12BF">
        <w:rPr>
          <w:rFonts w:ascii="Arial" w:eastAsia="Gotham Book" w:hAnsi="Arial" w:cs="Arial"/>
          <w:color w:val="000000"/>
          <w:sz w:val="28"/>
          <w:szCs w:val="28"/>
        </w:rPr>
        <w:t>(</w:t>
      </w:r>
      <w:proofErr w:type="spellStart"/>
      <w:r w:rsidRPr="003C12BF">
        <w:rPr>
          <w:rFonts w:ascii="Arial" w:eastAsia="Gotham Book" w:hAnsi="Arial" w:cs="Arial"/>
          <w:color w:val="000000"/>
          <w:sz w:val="28"/>
          <w:szCs w:val="28"/>
        </w:rPr>
        <w:t>änderungen</w:t>
      </w:r>
      <w:proofErr w:type="spellEnd"/>
      <w:r w:rsidRPr="003C12BF">
        <w:rPr>
          <w:rFonts w:ascii="Arial" w:eastAsia="Gotham Book" w:hAnsi="Arial" w:cs="Arial"/>
          <w:color w:val="000000"/>
          <w:sz w:val="28"/>
          <w:szCs w:val="28"/>
        </w:rPr>
        <w:t>) braucht es dazu, welche Ressourcen, welche Kompetenzen?</w:t>
      </w:r>
    </w:p>
    <w:p w14:paraId="28DA811A" w14:textId="77777777" w:rsidR="00E24127" w:rsidRPr="003C12BF" w:rsidRDefault="00E24127" w:rsidP="007668DA">
      <w:pPr>
        <w:pBdr>
          <w:top w:val="nil"/>
          <w:left w:val="nil"/>
          <w:bottom w:val="nil"/>
          <w:right w:val="nil"/>
          <w:between w:val="nil"/>
        </w:pBdr>
        <w:spacing w:line="360" w:lineRule="auto"/>
        <w:ind w:left="-909"/>
        <w:rPr>
          <w:rFonts w:ascii="Arial" w:eastAsia="Gotham Book" w:hAnsi="Arial" w:cs="Arial"/>
          <w:color w:val="000000"/>
          <w:sz w:val="28"/>
          <w:szCs w:val="28"/>
        </w:rPr>
      </w:pPr>
    </w:p>
    <w:p w14:paraId="619791CB" w14:textId="77777777" w:rsidR="00E24127" w:rsidRPr="003C12BF" w:rsidRDefault="00B242BF" w:rsidP="007668DA">
      <w:pPr>
        <w:numPr>
          <w:ilvl w:val="0"/>
          <w:numId w:val="1"/>
        </w:numPr>
        <w:pBdr>
          <w:top w:val="nil"/>
          <w:left w:val="nil"/>
          <w:bottom w:val="nil"/>
          <w:right w:val="nil"/>
          <w:between w:val="nil"/>
        </w:pBdr>
        <w:spacing w:line="360" w:lineRule="auto"/>
        <w:rPr>
          <w:rFonts w:ascii="Arial" w:eastAsia="Gotham Book" w:hAnsi="Arial" w:cs="Arial"/>
          <w:color w:val="000000"/>
          <w:sz w:val="28"/>
          <w:szCs w:val="28"/>
        </w:rPr>
      </w:pPr>
      <w:r w:rsidRPr="003C12BF">
        <w:rPr>
          <w:rFonts w:ascii="Arial" w:eastAsia="Gotham Book" w:hAnsi="Arial" w:cs="Arial"/>
          <w:b/>
          <w:color w:val="000000"/>
          <w:sz w:val="28"/>
          <w:szCs w:val="28"/>
        </w:rPr>
        <w:t>Wie richtet sich eine ganze Organisation nachhaltig auf kulturelle Teilhabe aus?</w:t>
      </w:r>
      <w:r w:rsidRPr="003C12BF">
        <w:rPr>
          <w:rFonts w:ascii="Arial" w:eastAsia="Gotham Book" w:hAnsi="Arial" w:cs="Arial"/>
          <w:color w:val="000000"/>
          <w:sz w:val="28"/>
          <w:szCs w:val="28"/>
        </w:rPr>
        <w:t xml:space="preserve"> </w:t>
      </w:r>
    </w:p>
    <w:p w14:paraId="0EC1004D"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 xml:space="preserve">Leitung: Marc Griesshammer, Stadtmuseum Aarau </w:t>
      </w:r>
    </w:p>
    <w:p w14:paraId="1D353E80" w14:textId="72AE5F17"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Sprache: D/F</w:t>
      </w:r>
      <w:r w:rsidR="007668DA" w:rsidRPr="003C12BF">
        <w:rPr>
          <w:rFonts w:ascii="Arial" w:eastAsia="Gotham Book" w:hAnsi="Arial" w:cs="Arial"/>
          <w:iCs/>
          <w:color w:val="000000"/>
          <w:sz w:val="28"/>
          <w:szCs w:val="28"/>
        </w:rPr>
        <w:br/>
      </w:r>
    </w:p>
    <w:p w14:paraId="23A390CB" w14:textId="4E2AF6C7" w:rsidR="00D102E9" w:rsidRDefault="00B242BF" w:rsidP="00D102E9">
      <w:pPr>
        <w:pBdr>
          <w:top w:val="nil"/>
          <w:left w:val="nil"/>
          <w:bottom w:val="nil"/>
          <w:right w:val="nil"/>
          <w:between w:val="nil"/>
        </w:pBdr>
        <w:spacing w:line="360" w:lineRule="auto"/>
        <w:ind w:left="-909"/>
        <w:rPr>
          <w:rFonts w:ascii="Arial" w:eastAsia="Gotham Book" w:hAnsi="Arial" w:cs="Arial"/>
          <w:color w:val="000000"/>
          <w:sz w:val="28"/>
          <w:szCs w:val="28"/>
        </w:rPr>
      </w:pPr>
      <w:r w:rsidRPr="003C12BF">
        <w:rPr>
          <w:rFonts w:ascii="Arial" w:eastAsia="Gotham Book" w:hAnsi="Arial" w:cs="Arial"/>
          <w:color w:val="000000"/>
          <w:sz w:val="28"/>
          <w:szCs w:val="28"/>
        </w:rPr>
        <w:t>Welche strukturellen Anpassungen und internen Schritte zur Veränderung sind dazu nötig? Und wer ist in welcher Rolle an diesem Prozess beteiligt? Am Praxisbeispiel Stadtmuseum Aarau untersuchen wir mit Schlüsselfragen, wie sich die kulturelle Teilhabe als Grundwert in der Institution verankern lässt und diskutieren, ob "Topdefinitionen" bei der Rollenklärung innerhalb der Organisation helfen können.</w:t>
      </w:r>
    </w:p>
    <w:p w14:paraId="0D0FEFA4" w14:textId="77777777" w:rsidR="00D102E9" w:rsidRDefault="00D102E9" w:rsidP="00D102E9">
      <w:pPr>
        <w:pBdr>
          <w:top w:val="nil"/>
          <w:left w:val="nil"/>
          <w:bottom w:val="nil"/>
          <w:right w:val="nil"/>
          <w:between w:val="nil"/>
        </w:pBdr>
        <w:spacing w:line="360" w:lineRule="auto"/>
        <w:ind w:left="-909"/>
        <w:rPr>
          <w:rFonts w:ascii="Arial" w:eastAsia="Gotham Book" w:hAnsi="Arial" w:cs="Arial"/>
          <w:color w:val="000000"/>
          <w:sz w:val="28"/>
          <w:szCs w:val="28"/>
        </w:rPr>
      </w:pPr>
    </w:p>
    <w:p w14:paraId="354012CA" w14:textId="5A8D775E" w:rsidR="00D102E9" w:rsidRPr="00B242BF" w:rsidRDefault="00D102E9" w:rsidP="00D102E9">
      <w:pPr>
        <w:pStyle w:val="Listenabsatz"/>
        <w:numPr>
          <w:ilvl w:val="0"/>
          <w:numId w:val="1"/>
        </w:numPr>
        <w:pBdr>
          <w:top w:val="nil"/>
          <w:left w:val="nil"/>
          <w:bottom w:val="nil"/>
          <w:right w:val="nil"/>
          <w:between w:val="nil"/>
        </w:pBdr>
        <w:spacing w:line="360" w:lineRule="auto"/>
        <w:rPr>
          <w:rFonts w:ascii="Arial" w:eastAsia="Gotham Book" w:hAnsi="Arial" w:cs="Arial"/>
          <w:i/>
          <w:iCs/>
          <w:color w:val="000000"/>
          <w:sz w:val="28"/>
          <w:szCs w:val="28"/>
        </w:rPr>
      </w:pPr>
      <w:r w:rsidRPr="00D102E9">
        <w:rPr>
          <w:rStyle w:val="Fett"/>
          <w:rFonts w:ascii="Arial" w:hAnsi="Arial" w:cs="Arial"/>
          <w:sz w:val="28"/>
          <w:szCs w:val="28"/>
        </w:rPr>
        <w:t>Wie kann man eine Organisation auf Inklusion ausrichten?</w:t>
      </w:r>
      <w:r>
        <w:rPr>
          <w:rFonts w:ascii="Arial" w:hAnsi="Arial" w:cs="Arial"/>
          <w:sz w:val="28"/>
          <w:szCs w:val="28"/>
        </w:rPr>
        <w:br/>
      </w:r>
      <w:r w:rsidRPr="00B242BF">
        <w:rPr>
          <w:rStyle w:val="Hervorhebung"/>
          <w:rFonts w:ascii="Arial" w:hAnsi="Arial" w:cs="Arial"/>
          <w:i w:val="0"/>
          <w:iCs w:val="0"/>
          <w:sz w:val="28"/>
          <w:szCs w:val="28"/>
        </w:rPr>
        <w:t xml:space="preserve">Leitung: Julien </w:t>
      </w:r>
      <w:proofErr w:type="spellStart"/>
      <w:r w:rsidRPr="00B242BF">
        <w:rPr>
          <w:rStyle w:val="Hervorhebung"/>
          <w:rFonts w:ascii="Arial" w:hAnsi="Arial" w:cs="Arial"/>
          <w:i w:val="0"/>
          <w:iCs w:val="0"/>
          <w:sz w:val="28"/>
          <w:szCs w:val="28"/>
        </w:rPr>
        <w:t>Jacquérioz</w:t>
      </w:r>
      <w:proofErr w:type="spellEnd"/>
      <w:r w:rsidRPr="00B242BF">
        <w:rPr>
          <w:rStyle w:val="Hervorhebung"/>
          <w:rFonts w:ascii="Arial" w:hAnsi="Arial" w:cs="Arial"/>
          <w:i w:val="0"/>
          <w:iCs w:val="0"/>
          <w:sz w:val="28"/>
          <w:szCs w:val="28"/>
        </w:rPr>
        <w:t xml:space="preserve">, Leiter des Théâtre </w:t>
      </w:r>
      <w:proofErr w:type="spellStart"/>
      <w:r w:rsidRPr="00B242BF">
        <w:rPr>
          <w:rStyle w:val="Hervorhebung"/>
          <w:rFonts w:ascii="Arial" w:hAnsi="Arial" w:cs="Arial"/>
          <w:i w:val="0"/>
          <w:iCs w:val="0"/>
          <w:sz w:val="28"/>
          <w:szCs w:val="28"/>
        </w:rPr>
        <w:t>Les</w:t>
      </w:r>
      <w:proofErr w:type="spellEnd"/>
      <w:r w:rsidRPr="00B242BF">
        <w:rPr>
          <w:rStyle w:val="Hervorhebung"/>
          <w:rFonts w:ascii="Arial" w:hAnsi="Arial" w:cs="Arial"/>
          <w:i w:val="0"/>
          <w:iCs w:val="0"/>
          <w:sz w:val="28"/>
          <w:szCs w:val="28"/>
        </w:rPr>
        <w:t xml:space="preserve"> Halles, Sierre</w:t>
      </w:r>
      <w:r w:rsidRPr="00B242BF">
        <w:rPr>
          <w:rFonts w:ascii="Arial" w:hAnsi="Arial" w:cs="Arial"/>
          <w:i/>
          <w:iCs/>
          <w:sz w:val="28"/>
          <w:szCs w:val="28"/>
        </w:rPr>
        <w:br/>
      </w:r>
      <w:proofErr w:type="gramStart"/>
      <w:r w:rsidRPr="00B242BF">
        <w:rPr>
          <w:rStyle w:val="Hervorhebung"/>
          <w:rFonts w:ascii="Arial" w:hAnsi="Arial" w:cs="Arial"/>
          <w:i w:val="0"/>
          <w:iCs w:val="0"/>
          <w:sz w:val="28"/>
          <w:szCs w:val="28"/>
        </w:rPr>
        <w:t>Sprache :</w:t>
      </w:r>
      <w:proofErr w:type="gramEnd"/>
      <w:r w:rsidRPr="00B242BF">
        <w:rPr>
          <w:rStyle w:val="Hervorhebung"/>
          <w:rFonts w:ascii="Arial" w:hAnsi="Arial" w:cs="Arial"/>
          <w:i w:val="0"/>
          <w:iCs w:val="0"/>
          <w:sz w:val="28"/>
          <w:szCs w:val="28"/>
        </w:rPr>
        <w:t xml:space="preserve"> F</w:t>
      </w:r>
    </w:p>
    <w:p w14:paraId="6CA029D6" w14:textId="2F50F8A3" w:rsidR="00E24127" w:rsidRPr="00D102E9" w:rsidRDefault="00D102E9" w:rsidP="00D102E9">
      <w:pPr>
        <w:pStyle w:val="StandardWeb"/>
        <w:spacing w:line="360" w:lineRule="auto"/>
        <w:ind w:left="-851"/>
        <w:rPr>
          <w:rFonts w:ascii="Arial" w:hAnsi="Arial" w:cs="Arial"/>
          <w:sz w:val="28"/>
          <w:szCs w:val="28"/>
        </w:rPr>
      </w:pPr>
      <w:r w:rsidRPr="00D102E9">
        <w:rPr>
          <w:rFonts w:ascii="Arial" w:hAnsi="Arial" w:cs="Arial"/>
          <w:sz w:val="28"/>
          <w:szCs w:val="28"/>
        </w:rPr>
        <w:t xml:space="preserve">Vor 10 Jahren unterzeichnete die Schweiz die </w:t>
      </w:r>
      <w:proofErr w:type="gramStart"/>
      <w:r w:rsidRPr="00D102E9">
        <w:rPr>
          <w:rFonts w:ascii="Arial" w:hAnsi="Arial" w:cs="Arial"/>
          <w:sz w:val="28"/>
          <w:szCs w:val="28"/>
        </w:rPr>
        <w:t>UNO Konvention</w:t>
      </w:r>
      <w:proofErr w:type="gramEnd"/>
      <w:r w:rsidRPr="00D102E9">
        <w:rPr>
          <w:rFonts w:ascii="Arial" w:hAnsi="Arial" w:cs="Arial"/>
          <w:sz w:val="28"/>
          <w:szCs w:val="28"/>
        </w:rPr>
        <w:t xml:space="preserve"> über die Rechte von Menschen mit Behinderungen (UN-BRK). Institutionen und Organisationen müssen daher Inklusion in ihrer Organisation ermöglichen. Während dieses Workshops werden wir an Wegen und Methoden arbeiten und über diese reflektieren, um Inklusion zu ermöglichen (Feldanalyse, Teams in den Prozess einbinden, Projekte umsetzen, etc.).</w:t>
      </w:r>
    </w:p>
    <w:p w14:paraId="5771E2CA" w14:textId="77777777" w:rsidR="00E24127" w:rsidRPr="003C12BF" w:rsidRDefault="00B242BF" w:rsidP="007668DA">
      <w:pPr>
        <w:numPr>
          <w:ilvl w:val="0"/>
          <w:numId w:val="1"/>
        </w:numPr>
        <w:pBdr>
          <w:top w:val="nil"/>
          <w:left w:val="nil"/>
          <w:bottom w:val="nil"/>
          <w:right w:val="nil"/>
          <w:between w:val="nil"/>
        </w:pBdr>
        <w:spacing w:line="360" w:lineRule="auto"/>
        <w:rPr>
          <w:rFonts w:ascii="Arial" w:eastAsia="Gotham Book" w:hAnsi="Arial" w:cs="Arial"/>
          <w:color w:val="000000"/>
          <w:sz w:val="28"/>
          <w:szCs w:val="28"/>
        </w:rPr>
      </w:pPr>
      <w:r w:rsidRPr="003C12BF">
        <w:rPr>
          <w:rFonts w:ascii="Arial" w:eastAsia="Gotham Book" w:hAnsi="Arial" w:cs="Arial"/>
          <w:b/>
          <w:color w:val="000000"/>
          <w:sz w:val="28"/>
          <w:szCs w:val="28"/>
        </w:rPr>
        <w:lastRenderedPageBreak/>
        <w:t>Was kann Führung tun, um kulturelle Teilhabe auf allen Ebenen der Organisation zu unterstützen?</w:t>
      </w:r>
      <w:r w:rsidRPr="003C12BF">
        <w:rPr>
          <w:rFonts w:ascii="Arial" w:eastAsia="Gotham Book" w:hAnsi="Arial" w:cs="Arial"/>
          <w:color w:val="000000"/>
          <w:sz w:val="28"/>
          <w:szCs w:val="28"/>
        </w:rPr>
        <w:t xml:space="preserve"> </w:t>
      </w:r>
    </w:p>
    <w:p w14:paraId="47163660"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Leitung: Michael Müller, Organisationsentwickler (</w:t>
      </w:r>
      <w:proofErr w:type="spellStart"/>
      <w:r w:rsidRPr="003C12BF">
        <w:rPr>
          <w:rFonts w:ascii="Arial" w:eastAsia="Gotham Book" w:hAnsi="Arial" w:cs="Arial"/>
          <w:iCs/>
          <w:color w:val="000000"/>
          <w:sz w:val="28"/>
          <w:szCs w:val="28"/>
        </w:rPr>
        <w:t>Covolution</w:t>
      </w:r>
      <w:proofErr w:type="spellEnd"/>
      <w:r w:rsidRPr="003C12BF">
        <w:rPr>
          <w:rFonts w:ascii="Arial" w:eastAsia="Gotham Book" w:hAnsi="Arial" w:cs="Arial"/>
          <w:iCs/>
          <w:color w:val="000000"/>
          <w:sz w:val="28"/>
          <w:szCs w:val="28"/>
        </w:rPr>
        <w:t>) und ehemaliger Kulturagent in Baden-Württemberg</w:t>
      </w:r>
    </w:p>
    <w:p w14:paraId="3A30D64B" w14:textId="69CD6A3E"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Sprache: D</w:t>
      </w:r>
      <w:r w:rsidR="004C4DFF" w:rsidRPr="003C12BF">
        <w:rPr>
          <w:rFonts w:ascii="Arial" w:eastAsia="Gotham Book" w:hAnsi="Arial" w:cs="Arial"/>
          <w:iCs/>
          <w:color w:val="000000"/>
          <w:sz w:val="28"/>
          <w:szCs w:val="28"/>
        </w:rPr>
        <w:br/>
      </w:r>
    </w:p>
    <w:p w14:paraId="7E99D7C7"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i/>
          <w:color w:val="000000"/>
          <w:sz w:val="28"/>
          <w:szCs w:val="28"/>
        </w:rPr>
      </w:pPr>
      <w:r w:rsidRPr="003C12BF">
        <w:rPr>
          <w:rFonts w:ascii="Arial" w:eastAsia="Gotham Book" w:hAnsi="Arial" w:cs="Arial"/>
          <w:color w:val="000000"/>
          <w:sz w:val="28"/>
          <w:szCs w:val="28"/>
        </w:rPr>
        <w:t>Welche Rolle spielt dabei Entscheidungsfindung und Delegation von Verantwortung? Entlang von Praxisbeispielen aus Kultur und Wirtschaft schauen wir auf unterschiedliche organisationale Betriebssysteme (</w:t>
      </w:r>
      <w:proofErr w:type="spellStart"/>
      <w:r w:rsidRPr="003C12BF">
        <w:rPr>
          <w:rFonts w:ascii="Arial" w:eastAsia="Gotham Book" w:hAnsi="Arial" w:cs="Arial"/>
          <w:color w:val="000000"/>
          <w:sz w:val="28"/>
          <w:szCs w:val="28"/>
        </w:rPr>
        <w:t>Holacracy</w:t>
      </w:r>
      <w:proofErr w:type="spellEnd"/>
      <w:r w:rsidRPr="003C12BF">
        <w:rPr>
          <w:rFonts w:ascii="Arial" w:eastAsia="Gotham Book" w:hAnsi="Arial" w:cs="Arial"/>
          <w:color w:val="000000"/>
          <w:sz w:val="28"/>
          <w:szCs w:val="28"/>
        </w:rPr>
        <w:t xml:space="preserve">, </w:t>
      </w:r>
      <w:proofErr w:type="spellStart"/>
      <w:r w:rsidRPr="003C12BF">
        <w:rPr>
          <w:rFonts w:ascii="Arial" w:eastAsia="Gotham Book" w:hAnsi="Arial" w:cs="Arial"/>
          <w:color w:val="000000"/>
          <w:sz w:val="28"/>
          <w:szCs w:val="28"/>
        </w:rPr>
        <w:t>Soziokratie</w:t>
      </w:r>
      <w:proofErr w:type="spellEnd"/>
      <w:r w:rsidRPr="003C12BF">
        <w:rPr>
          <w:rFonts w:ascii="Arial" w:eastAsia="Gotham Book" w:hAnsi="Arial" w:cs="Arial"/>
          <w:color w:val="000000"/>
          <w:sz w:val="28"/>
          <w:szCs w:val="28"/>
        </w:rPr>
        <w:t>, …) und deren Auswirkungen auf Partizipation und Beteiligung.</w:t>
      </w:r>
    </w:p>
    <w:p w14:paraId="6EF7FA01" w14:textId="77777777" w:rsidR="00E24127" w:rsidRPr="003C12BF" w:rsidRDefault="00E24127" w:rsidP="007668DA">
      <w:pPr>
        <w:spacing w:line="360" w:lineRule="auto"/>
        <w:rPr>
          <w:rFonts w:ascii="Arial" w:eastAsia="Gotham Book" w:hAnsi="Arial" w:cs="Arial"/>
          <w:color w:val="000000"/>
          <w:sz w:val="28"/>
          <w:szCs w:val="28"/>
        </w:rPr>
      </w:pPr>
    </w:p>
    <w:p w14:paraId="3A3EFD36" w14:textId="77777777" w:rsidR="00E24127" w:rsidRPr="003C12BF" w:rsidRDefault="00B242BF" w:rsidP="007668DA">
      <w:pPr>
        <w:numPr>
          <w:ilvl w:val="0"/>
          <w:numId w:val="1"/>
        </w:numPr>
        <w:pBdr>
          <w:top w:val="nil"/>
          <w:left w:val="nil"/>
          <w:bottom w:val="nil"/>
          <w:right w:val="nil"/>
          <w:between w:val="nil"/>
        </w:pBdr>
        <w:spacing w:line="360" w:lineRule="auto"/>
        <w:rPr>
          <w:rFonts w:ascii="Arial" w:eastAsia="Gotham Book" w:hAnsi="Arial" w:cs="Arial"/>
          <w:b/>
          <w:color w:val="000000"/>
          <w:sz w:val="28"/>
          <w:szCs w:val="28"/>
        </w:rPr>
      </w:pPr>
      <w:r w:rsidRPr="003C12BF">
        <w:rPr>
          <w:rFonts w:ascii="Arial" w:eastAsia="Gotham Book" w:hAnsi="Arial" w:cs="Arial"/>
          <w:b/>
          <w:color w:val="000000"/>
          <w:sz w:val="28"/>
          <w:szCs w:val="28"/>
        </w:rPr>
        <w:t>Wie könnte eine Wirkungslogik zur kulturellen Teilhabe aussehen, die für alle Beteiligten einfach nutzbar wird?</w:t>
      </w:r>
    </w:p>
    <w:p w14:paraId="1D84DC68" w14:textId="77777777"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212121"/>
          <w:sz w:val="28"/>
          <w:szCs w:val="28"/>
        </w:rPr>
      </w:pPr>
      <w:r w:rsidRPr="003C12BF">
        <w:rPr>
          <w:rFonts w:ascii="Arial" w:eastAsia="Gotham Book" w:hAnsi="Arial" w:cs="Arial"/>
          <w:iCs/>
          <w:color w:val="000000"/>
          <w:sz w:val="28"/>
          <w:szCs w:val="28"/>
        </w:rPr>
        <w:t>Leitung:  </w:t>
      </w:r>
      <w:r w:rsidRPr="003C12BF">
        <w:rPr>
          <w:rFonts w:ascii="Arial" w:eastAsia="Gotham Book" w:hAnsi="Arial" w:cs="Arial"/>
          <w:iCs/>
          <w:color w:val="212121"/>
          <w:sz w:val="28"/>
          <w:szCs w:val="28"/>
        </w:rPr>
        <w:t xml:space="preserve">Regula Wolf, Expertin für Wirkungsorientierte Förderung, Mitgründerin </w:t>
      </w:r>
      <w:proofErr w:type="spellStart"/>
      <w:r w:rsidRPr="003C12BF">
        <w:rPr>
          <w:rFonts w:ascii="Arial" w:eastAsia="Gotham Book" w:hAnsi="Arial" w:cs="Arial"/>
          <w:iCs/>
          <w:color w:val="212121"/>
          <w:sz w:val="28"/>
          <w:szCs w:val="28"/>
        </w:rPr>
        <w:t>Con·Sense</w:t>
      </w:r>
      <w:proofErr w:type="spellEnd"/>
    </w:p>
    <w:p w14:paraId="0D0848D1" w14:textId="4F92AEC9" w:rsidR="00E24127" w:rsidRPr="003C12BF" w:rsidRDefault="00B242BF" w:rsidP="007668DA">
      <w:pPr>
        <w:pBdr>
          <w:top w:val="nil"/>
          <w:left w:val="nil"/>
          <w:bottom w:val="nil"/>
          <w:right w:val="nil"/>
          <w:between w:val="nil"/>
        </w:pBdr>
        <w:spacing w:line="360" w:lineRule="auto"/>
        <w:ind w:left="-909"/>
        <w:rPr>
          <w:rFonts w:ascii="Arial" w:eastAsia="Gotham Book" w:hAnsi="Arial" w:cs="Arial"/>
          <w:iCs/>
          <w:color w:val="000000"/>
          <w:sz w:val="28"/>
          <w:szCs w:val="28"/>
        </w:rPr>
      </w:pPr>
      <w:r w:rsidRPr="003C12BF">
        <w:rPr>
          <w:rFonts w:ascii="Arial" w:eastAsia="Gotham Book" w:hAnsi="Arial" w:cs="Arial"/>
          <w:iCs/>
          <w:color w:val="000000"/>
          <w:sz w:val="28"/>
          <w:szCs w:val="28"/>
        </w:rPr>
        <w:t>Sprache: D/F</w:t>
      </w:r>
      <w:r w:rsidR="007668DA" w:rsidRPr="003C12BF">
        <w:rPr>
          <w:rFonts w:ascii="Arial" w:eastAsia="Gotham Book" w:hAnsi="Arial" w:cs="Arial"/>
          <w:iCs/>
          <w:color w:val="000000"/>
          <w:sz w:val="28"/>
          <w:szCs w:val="28"/>
        </w:rPr>
        <w:br/>
      </w:r>
    </w:p>
    <w:p w14:paraId="12541C30" w14:textId="77777777" w:rsidR="003E2BA0" w:rsidRDefault="00B242BF" w:rsidP="003E2BA0">
      <w:pPr>
        <w:pBdr>
          <w:top w:val="nil"/>
          <w:left w:val="nil"/>
          <w:bottom w:val="nil"/>
          <w:right w:val="nil"/>
          <w:between w:val="nil"/>
        </w:pBdr>
        <w:spacing w:line="360" w:lineRule="auto"/>
        <w:ind w:left="-909"/>
        <w:rPr>
          <w:rFonts w:ascii="Arial" w:eastAsia="Gotham Book" w:hAnsi="Arial" w:cs="Arial"/>
          <w:color w:val="000000"/>
          <w:sz w:val="28"/>
          <w:szCs w:val="28"/>
        </w:rPr>
      </w:pPr>
      <w:r w:rsidRPr="003C12BF">
        <w:rPr>
          <w:rFonts w:ascii="Arial" w:eastAsia="Gotham Book" w:hAnsi="Arial" w:cs="Arial"/>
          <w:color w:val="000000"/>
          <w:sz w:val="28"/>
          <w:szCs w:val="28"/>
        </w:rPr>
        <w:t xml:space="preserve">Wäre es interessant, wenn es ähnlich wie bei der Jugendarbeit (vgl. </w:t>
      </w:r>
      <w:proofErr w:type="spellStart"/>
      <w:r w:rsidRPr="003C12BF">
        <w:rPr>
          <w:rFonts w:ascii="Arial" w:eastAsia="Gotham Book" w:hAnsi="Arial" w:cs="Arial"/>
          <w:color w:val="000000"/>
          <w:sz w:val="28"/>
          <w:szCs w:val="28"/>
        </w:rPr>
        <w:t>Qualitool</w:t>
      </w:r>
      <w:proofErr w:type="spellEnd"/>
      <w:r w:rsidRPr="003C12BF">
        <w:rPr>
          <w:rFonts w:ascii="Arial" w:eastAsia="Gotham Book" w:hAnsi="Arial" w:cs="Arial"/>
          <w:color w:val="000000"/>
          <w:sz w:val="28"/>
          <w:szCs w:val="28"/>
        </w:rPr>
        <w:t>) eine Vorlage für ein Wirkungsmodell gäbe, welche interaktiv ausgefüllt werden könnte, zusammen mit einem Leitfaden für Wirkungsmessung? Wir besprechen diese Frage und schauen uns eine mögliche Vorlage an, welche evidenzbasiert (vgl. Studienmonitoring "Kultur wirkt"), und anschlussfähig an kulturpolitische Zielsetzungen ist.</w:t>
      </w:r>
    </w:p>
    <w:p w14:paraId="4522FC40" w14:textId="77777777" w:rsidR="003E2BA0" w:rsidRDefault="003E2BA0" w:rsidP="003E2BA0">
      <w:pPr>
        <w:pBdr>
          <w:top w:val="nil"/>
          <w:left w:val="nil"/>
          <w:bottom w:val="nil"/>
          <w:right w:val="nil"/>
          <w:between w:val="nil"/>
        </w:pBdr>
        <w:spacing w:line="360" w:lineRule="auto"/>
        <w:ind w:left="-909"/>
        <w:rPr>
          <w:rFonts w:ascii="Arial" w:eastAsia="Gotham Book" w:hAnsi="Arial" w:cs="Arial"/>
          <w:color w:val="000000"/>
          <w:sz w:val="28"/>
          <w:szCs w:val="28"/>
        </w:rPr>
      </w:pPr>
    </w:p>
    <w:p w14:paraId="6725312A" w14:textId="77777777" w:rsidR="003E2BA0" w:rsidRDefault="003E2BA0" w:rsidP="003E2BA0">
      <w:pPr>
        <w:pBdr>
          <w:top w:val="nil"/>
          <w:left w:val="nil"/>
          <w:bottom w:val="nil"/>
          <w:right w:val="nil"/>
          <w:between w:val="nil"/>
        </w:pBdr>
        <w:spacing w:line="360" w:lineRule="auto"/>
        <w:ind w:left="-909"/>
        <w:rPr>
          <w:rFonts w:ascii="Arial" w:eastAsia="Gotham Book" w:hAnsi="Arial" w:cs="Arial"/>
          <w:color w:val="000000"/>
          <w:sz w:val="28"/>
          <w:szCs w:val="28"/>
        </w:rPr>
      </w:pPr>
    </w:p>
    <w:p w14:paraId="4CA65DB4" w14:textId="46D79B7A" w:rsidR="003E2BA0" w:rsidRPr="003E2BA0" w:rsidRDefault="003E2BA0" w:rsidP="003E2BA0">
      <w:pPr>
        <w:pStyle w:val="Listenabsatz"/>
        <w:numPr>
          <w:ilvl w:val="0"/>
          <w:numId w:val="1"/>
        </w:numPr>
        <w:pBdr>
          <w:top w:val="nil"/>
          <w:left w:val="nil"/>
          <w:bottom w:val="nil"/>
          <w:right w:val="nil"/>
          <w:between w:val="nil"/>
        </w:pBdr>
        <w:spacing w:line="360" w:lineRule="auto"/>
        <w:rPr>
          <w:rFonts w:ascii="Arial" w:eastAsia="Gotham Book" w:hAnsi="Arial" w:cs="Arial"/>
          <w:color w:val="000000"/>
          <w:sz w:val="28"/>
          <w:szCs w:val="28"/>
        </w:rPr>
      </w:pPr>
      <w:r w:rsidRPr="003E2BA0">
        <w:rPr>
          <w:rStyle w:val="Fett"/>
          <w:rFonts w:ascii="Arial" w:hAnsi="Arial" w:cs="Arial"/>
          <w:sz w:val="28"/>
          <w:szCs w:val="28"/>
        </w:rPr>
        <w:lastRenderedPageBreak/>
        <w:t>Wie können Instrumente und Methoden von Leitungen einer Kultureinrichtung eingesetzt werden, um das Publikum einzubeziehen und zu beteiligen?</w:t>
      </w:r>
      <w:r w:rsidRPr="003E2BA0">
        <w:rPr>
          <w:rFonts w:ascii="Arial" w:hAnsi="Arial" w:cs="Arial"/>
          <w:sz w:val="28"/>
          <w:szCs w:val="28"/>
        </w:rPr>
        <w:t> </w:t>
      </w:r>
      <w:r>
        <w:br/>
      </w:r>
      <w:r w:rsidRPr="00077D4D">
        <w:rPr>
          <w:rStyle w:val="Hervorhebung"/>
          <w:rFonts w:ascii="Arial" w:hAnsi="Arial" w:cs="Arial"/>
          <w:i w:val="0"/>
          <w:iCs w:val="0"/>
          <w:sz w:val="28"/>
          <w:szCs w:val="28"/>
        </w:rPr>
        <w:t>Cécile Dumoulin,</w:t>
      </w:r>
      <w:r w:rsidRPr="003E2BA0">
        <w:rPr>
          <w:rStyle w:val="Hervorhebung"/>
          <w:rFonts w:ascii="Arial" w:hAnsi="Arial" w:cs="Arial"/>
          <w:i w:val="0"/>
          <w:iCs w:val="0"/>
          <w:sz w:val="28"/>
          <w:szCs w:val="28"/>
        </w:rPr>
        <w:t xml:space="preserve"> Leiterin der Abteilung für kulturelle Entwicklung und Publikumsentwicklung, </w:t>
      </w:r>
      <w:proofErr w:type="spellStart"/>
      <w:r w:rsidR="3B198250" w:rsidRPr="33CD9B68">
        <w:rPr>
          <w:rStyle w:val="Hervorhebung"/>
          <w:rFonts w:ascii="Arial" w:hAnsi="Arial" w:cs="Arial"/>
          <w:i w:val="0"/>
          <w:iCs w:val="0"/>
          <w:sz w:val="28"/>
          <w:szCs w:val="28"/>
        </w:rPr>
        <w:t>Mucem</w:t>
      </w:r>
      <w:proofErr w:type="spellEnd"/>
      <w:r w:rsidR="3B198250" w:rsidRPr="33CD9B68">
        <w:rPr>
          <w:rStyle w:val="Hervorhebung"/>
          <w:rFonts w:ascii="Arial" w:hAnsi="Arial" w:cs="Arial"/>
          <w:i w:val="0"/>
          <w:iCs w:val="0"/>
          <w:sz w:val="28"/>
          <w:szCs w:val="28"/>
        </w:rPr>
        <w:t xml:space="preserve"> - Musée des </w:t>
      </w:r>
      <w:proofErr w:type="spellStart"/>
      <w:r w:rsidR="3B198250" w:rsidRPr="33CD9B68">
        <w:rPr>
          <w:rStyle w:val="Hervorhebung"/>
          <w:rFonts w:ascii="Arial" w:hAnsi="Arial" w:cs="Arial"/>
          <w:i w:val="0"/>
          <w:iCs w:val="0"/>
          <w:sz w:val="28"/>
          <w:szCs w:val="28"/>
        </w:rPr>
        <w:t>civilisations</w:t>
      </w:r>
      <w:proofErr w:type="spellEnd"/>
      <w:r w:rsidR="3B198250" w:rsidRPr="33CD9B68">
        <w:rPr>
          <w:rStyle w:val="Hervorhebung"/>
          <w:rFonts w:ascii="Arial" w:hAnsi="Arial" w:cs="Arial"/>
          <w:i w:val="0"/>
          <w:iCs w:val="0"/>
          <w:sz w:val="28"/>
          <w:szCs w:val="28"/>
        </w:rPr>
        <w:t xml:space="preserve"> </w:t>
      </w:r>
      <w:proofErr w:type="spellStart"/>
      <w:r w:rsidR="3B198250" w:rsidRPr="33CD9B68">
        <w:rPr>
          <w:rStyle w:val="Hervorhebung"/>
          <w:rFonts w:ascii="Arial" w:hAnsi="Arial" w:cs="Arial"/>
          <w:i w:val="0"/>
          <w:iCs w:val="0"/>
          <w:sz w:val="28"/>
          <w:szCs w:val="28"/>
        </w:rPr>
        <w:t>d’Europe</w:t>
      </w:r>
      <w:proofErr w:type="spellEnd"/>
      <w:r w:rsidR="3B198250" w:rsidRPr="33CD9B68">
        <w:rPr>
          <w:rStyle w:val="Hervorhebung"/>
          <w:rFonts w:ascii="Arial" w:hAnsi="Arial" w:cs="Arial"/>
          <w:i w:val="0"/>
          <w:iCs w:val="0"/>
          <w:sz w:val="28"/>
          <w:szCs w:val="28"/>
        </w:rPr>
        <w:t xml:space="preserve"> et de la </w:t>
      </w:r>
      <w:proofErr w:type="spellStart"/>
      <w:r w:rsidR="3B198250" w:rsidRPr="33CD9B68">
        <w:rPr>
          <w:rStyle w:val="Hervorhebung"/>
          <w:rFonts w:ascii="Arial" w:hAnsi="Arial" w:cs="Arial"/>
          <w:i w:val="0"/>
          <w:iCs w:val="0"/>
          <w:sz w:val="28"/>
          <w:szCs w:val="28"/>
        </w:rPr>
        <w:t>Méditerrannée</w:t>
      </w:r>
      <w:proofErr w:type="spellEnd"/>
      <w:r w:rsidR="3B198250" w:rsidRPr="33CD9B68">
        <w:rPr>
          <w:rStyle w:val="Hervorhebung"/>
          <w:rFonts w:ascii="Arial" w:hAnsi="Arial" w:cs="Arial"/>
          <w:i w:val="0"/>
          <w:iCs w:val="0"/>
          <w:sz w:val="28"/>
          <w:szCs w:val="28"/>
        </w:rPr>
        <w:t>, Marseille</w:t>
      </w:r>
      <w:r>
        <w:br/>
      </w:r>
      <w:r w:rsidRPr="33CD9B68">
        <w:rPr>
          <w:rStyle w:val="Hervorhebung"/>
          <w:rFonts w:ascii="Arial" w:hAnsi="Arial" w:cs="Arial"/>
          <w:i w:val="0"/>
          <w:iCs w:val="0"/>
          <w:sz w:val="28"/>
          <w:szCs w:val="28"/>
        </w:rPr>
        <w:t>Sprache: F</w:t>
      </w:r>
      <w:r w:rsidRPr="33CD9B68">
        <w:rPr>
          <w:rStyle w:val="Hervorhebung"/>
          <w:rFonts w:ascii="Arial" w:hAnsi="Arial" w:cs="Arial"/>
          <w:sz w:val="28"/>
          <w:szCs w:val="28"/>
        </w:rPr>
        <w:t xml:space="preserve">  </w:t>
      </w:r>
    </w:p>
    <w:p w14:paraId="2565A3E0" w14:textId="77777777" w:rsidR="003E2BA0" w:rsidRPr="003E2BA0" w:rsidRDefault="003E2BA0" w:rsidP="003E2BA0">
      <w:pPr>
        <w:pStyle w:val="StandardWeb"/>
        <w:spacing w:line="360" w:lineRule="auto"/>
        <w:ind w:left="-851"/>
        <w:rPr>
          <w:rFonts w:ascii="Arial" w:hAnsi="Arial" w:cs="Arial"/>
          <w:sz w:val="28"/>
          <w:szCs w:val="28"/>
        </w:rPr>
      </w:pPr>
      <w:r w:rsidRPr="003E2BA0">
        <w:rPr>
          <w:rFonts w:ascii="Arial" w:hAnsi="Arial" w:cs="Arial"/>
          <w:sz w:val="28"/>
          <w:szCs w:val="28"/>
        </w:rPr>
        <w:t>Die Erfahrung mit partizipativen Projekten zeigt, dass sie nur dann wirklich funktionieren, wenn die Stimme des Publikums von Anfang an und bei der Konzeption der Projekte berücksichtigt wird. Im Workshop werden Methoden, Management-Tools und Instrumente vorgeschlagen, um Antworten auf die konkreten Situationen der Teilnehmerinnen und Teilnehmer zu finden. </w:t>
      </w:r>
    </w:p>
    <w:p w14:paraId="2B0EDA3B" w14:textId="77777777" w:rsidR="00E24127" w:rsidRPr="003C12BF" w:rsidRDefault="00E24127" w:rsidP="007668DA">
      <w:pPr>
        <w:spacing w:line="360" w:lineRule="auto"/>
        <w:rPr>
          <w:rFonts w:ascii="Arial" w:eastAsia="Gotham Book" w:hAnsi="Arial" w:cs="Arial"/>
          <w:sz w:val="28"/>
          <w:szCs w:val="28"/>
          <w:u w:val="single"/>
        </w:rPr>
      </w:pPr>
    </w:p>
    <w:p w14:paraId="73D6E25F" w14:textId="77777777" w:rsidR="00E24127" w:rsidRPr="003C12BF" w:rsidRDefault="00B242BF" w:rsidP="007668DA">
      <w:pPr>
        <w:spacing w:line="360" w:lineRule="auto"/>
        <w:ind w:left="-1269"/>
        <w:rPr>
          <w:rFonts w:ascii="Arial" w:eastAsia="Gotham Book" w:hAnsi="Arial" w:cs="Arial"/>
          <w:b/>
          <w:bCs/>
          <w:color w:val="000000"/>
          <w:sz w:val="28"/>
          <w:szCs w:val="28"/>
        </w:rPr>
      </w:pPr>
      <w:r w:rsidRPr="003C12BF">
        <w:rPr>
          <w:rFonts w:ascii="Arial" w:eastAsia="Gotham Book" w:hAnsi="Arial" w:cs="Arial"/>
          <w:b/>
          <w:bCs/>
          <w:sz w:val="28"/>
          <w:szCs w:val="28"/>
        </w:rPr>
        <w:t xml:space="preserve">Eingeladen: </w:t>
      </w:r>
    </w:p>
    <w:p w14:paraId="15B747A8"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 xml:space="preserve">Die Tagung richtet sich an alle </w:t>
      </w:r>
      <w:proofErr w:type="spellStart"/>
      <w:proofErr w:type="gramStart"/>
      <w:r w:rsidRPr="003C12BF">
        <w:rPr>
          <w:rFonts w:ascii="Arial" w:eastAsia="Gotham Book" w:hAnsi="Arial" w:cs="Arial"/>
          <w:sz w:val="28"/>
          <w:szCs w:val="28"/>
        </w:rPr>
        <w:t>Praktiker:innen</w:t>
      </w:r>
      <w:proofErr w:type="spellEnd"/>
      <w:proofErr w:type="gramEnd"/>
      <w:r w:rsidRPr="003C12BF">
        <w:rPr>
          <w:rFonts w:ascii="Arial" w:eastAsia="Gotham Book" w:hAnsi="Arial" w:cs="Arial"/>
          <w:sz w:val="28"/>
          <w:szCs w:val="28"/>
        </w:rPr>
        <w:t xml:space="preserve"> von kultureller Teilhabe </w:t>
      </w:r>
      <w:proofErr w:type="spellStart"/>
      <w:r w:rsidRPr="003C12BF">
        <w:rPr>
          <w:rFonts w:ascii="Arial" w:eastAsia="Gotham Book" w:hAnsi="Arial" w:cs="Arial"/>
          <w:sz w:val="28"/>
          <w:szCs w:val="28"/>
        </w:rPr>
        <w:t>Kulturveranstalter:innen</w:t>
      </w:r>
      <w:proofErr w:type="spellEnd"/>
      <w:r w:rsidRPr="003C12BF">
        <w:rPr>
          <w:rFonts w:ascii="Arial" w:eastAsia="Gotham Book" w:hAnsi="Arial" w:cs="Arial"/>
          <w:sz w:val="28"/>
          <w:szCs w:val="28"/>
        </w:rPr>
        <w:t xml:space="preserve"> und Kulturvermittelnde aller künstlerischen Sparten, sowie aus den Bereichen der Wissenschaft, Bibliotheken, Baukultur und Soziokultur, Forschende, sowie öffentliche und private </w:t>
      </w:r>
      <w:proofErr w:type="spellStart"/>
      <w:r w:rsidRPr="003C12BF">
        <w:rPr>
          <w:rFonts w:ascii="Arial" w:eastAsia="Gotham Book" w:hAnsi="Arial" w:cs="Arial"/>
          <w:sz w:val="28"/>
          <w:szCs w:val="28"/>
        </w:rPr>
        <w:t>Förderer:innen</w:t>
      </w:r>
      <w:proofErr w:type="spellEnd"/>
      <w:r w:rsidRPr="003C12BF">
        <w:rPr>
          <w:rFonts w:ascii="Arial" w:eastAsia="Gotham Book" w:hAnsi="Arial" w:cs="Arial"/>
          <w:sz w:val="28"/>
          <w:szCs w:val="28"/>
        </w:rPr>
        <w:t xml:space="preserve">. </w:t>
      </w:r>
    </w:p>
    <w:p w14:paraId="6E0C9988" w14:textId="77777777" w:rsidR="00E24127" w:rsidRPr="003C12BF" w:rsidRDefault="00E24127" w:rsidP="004C4DFF">
      <w:pPr>
        <w:spacing w:line="360" w:lineRule="auto"/>
        <w:rPr>
          <w:rFonts w:ascii="Arial" w:eastAsia="GothamHTF-Medium" w:hAnsi="Arial" w:cs="Arial"/>
          <w:sz w:val="28"/>
          <w:szCs w:val="28"/>
        </w:rPr>
      </w:pPr>
    </w:p>
    <w:p w14:paraId="746AEC6A" w14:textId="77777777" w:rsidR="00E24127" w:rsidRPr="003C12BF" w:rsidRDefault="00B242BF" w:rsidP="007668DA">
      <w:pPr>
        <w:spacing w:line="360" w:lineRule="auto"/>
        <w:ind w:left="-1276"/>
        <w:rPr>
          <w:rFonts w:ascii="Arial" w:eastAsia="Gotham Book" w:hAnsi="Arial" w:cs="Arial"/>
          <w:b/>
          <w:bCs/>
          <w:sz w:val="28"/>
          <w:szCs w:val="28"/>
        </w:rPr>
      </w:pPr>
      <w:r w:rsidRPr="003C12BF">
        <w:rPr>
          <w:rFonts w:ascii="Arial" w:eastAsia="Gotham Book" w:hAnsi="Arial" w:cs="Arial"/>
          <w:b/>
          <w:bCs/>
          <w:sz w:val="28"/>
          <w:szCs w:val="28"/>
        </w:rPr>
        <w:t xml:space="preserve">Sprache: </w:t>
      </w:r>
    </w:p>
    <w:p w14:paraId="44FCA202" w14:textId="2E3DFD42"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 xml:space="preserve">Die Tagung wird zweisprachig (Französisch und Deutsch) durchgeführt, die Keynote-Beiträge werden simultan übersetzt. Bei den Projektvorstellungen sowie bei den Workshops gilt das Prinzip «Chacun-e </w:t>
      </w:r>
      <w:proofErr w:type="spellStart"/>
      <w:r w:rsidRPr="003C12BF">
        <w:rPr>
          <w:rFonts w:ascii="Arial" w:eastAsia="Gotham Book" w:hAnsi="Arial" w:cs="Arial"/>
          <w:sz w:val="28"/>
          <w:szCs w:val="28"/>
        </w:rPr>
        <w:lastRenderedPageBreak/>
        <w:t>dans</w:t>
      </w:r>
      <w:proofErr w:type="spellEnd"/>
      <w:r w:rsidRPr="003C12BF">
        <w:rPr>
          <w:rFonts w:ascii="Arial" w:eastAsia="Gotham Book" w:hAnsi="Arial" w:cs="Arial"/>
          <w:sz w:val="28"/>
          <w:szCs w:val="28"/>
        </w:rPr>
        <w:t xml:space="preserve"> </w:t>
      </w:r>
      <w:proofErr w:type="spellStart"/>
      <w:r w:rsidRPr="003C12BF">
        <w:rPr>
          <w:rFonts w:ascii="Arial" w:eastAsia="Gotham Book" w:hAnsi="Arial" w:cs="Arial"/>
          <w:sz w:val="28"/>
          <w:szCs w:val="28"/>
        </w:rPr>
        <w:t>sa</w:t>
      </w:r>
      <w:proofErr w:type="spellEnd"/>
      <w:r w:rsidRPr="003C12BF">
        <w:rPr>
          <w:rFonts w:ascii="Arial" w:eastAsia="Gotham Book" w:hAnsi="Arial" w:cs="Arial"/>
          <w:sz w:val="28"/>
          <w:szCs w:val="28"/>
        </w:rPr>
        <w:t xml:space="preserve"> </w:t>
      </w:r>
      <w:proofErr w:type="spellStart"/>
      <w:r w:rsidRPr="003C12BF">
        <w:rPr>
          <w:rFonts w:ascii="Arial" w:eastAsia="Gotham Book" w:hAnsi="Arial" w:cs="Arial"/>
          <w:sz w:val="28"/>
          <w:szCs w:val="28"/>
        </w:rPr>
        <w:t>langue</w:t>
      </w:r>
      <w:proofErr w:type="spellEnd"/>
      <w:r w:rsidRPr="003C12BF">
        <w:rPr>
          <w:rFonts w:ascii="Arial" w:eastAsia="Gotham Book" w:hAnsi="Arial" w:cs="Arial"/>
          <w:sz w:val="28"/>
          <w:szCs w:val="28"/>
        </w:rPr>
        <w:t xml:space="preserve">». </w:t>
      </w:r>
      <w:r w:rsidR="00B33B83">
        <w:rPr>
          <w:rFonts w:ascii="Arial" w:eastAsia="Gotham Book" w:hAnsi="Arial" w:cs="Arial"/>
          <w:sz w:val="28"/>
          <w:szCs w:val="28"/>
        </w:rPr>
        <w:t>Bei Bedarf wird die Tagung in Gebärdensprache (D&amp;F) übersetzt.</w:t>
      </w:r>
    </w:p>
    <w:p w14:paraId="2ADFF82D" w14:textId="77777777" w:rsidR="00E24127" w:rsidRPr="003C12BF" w:rsidRDefault="00E24127" w:rsidP="007668DA">
      <w:pPr>
        <w:spacing w:line="360" w:lineRule="auto"/>
        <w:ind w:left="-1276"/>
        <w:rPr>
          <w:rFonts w:ascii="Arial" w:eastAsia="Gotham Book" w:hAnsi="Arial" w:cs="Arial"/>
          <w:sz w:val="28"/>
          <w:szCs w:val="28"/>
          <w:u w:val="single"/>
        </w:rPr>
      </w:pPr>
    </w:p>
    <w:p w14:paraId="6D409AD4" w14:textId="77777777" w:rsidR="00E24127" w:rsidRPr="003C12BF" w:rsidRDefault="00B242BF" w:rsidP="007668DA">
      <w:pPr>
        <w:spacing w:line="360" w:lineRule="auto"/>
        <w:ind w:left="-1276"/>
        <w:rPr>
          <w:rFonts w:ascii="Arial" w:eastAsia="Gotham Book" w:hAnsi="Arial" w:cs="Arial"/>
          <w:b/>
          <w:bCs/>
          <w:sz w:val="28"/>
          <w:szCs w:val="28"/>
        </w:rPr>
      </w:pPr>
      <w:r w:rsidRPr="003C12BF">
        <w:rPr>
          <w:rFonts w:ascii="Arial" w:eastAsia="Gotham Book" w:hAnsi="Arial" w:cs="Arial"/>
          <w:b/>
          <w:bCs/>
          <w:sz w:val="28"/>
          <w:szCs w:val="28"/>
        </w:rPr>
        <w:t>Anmeldung:</w:t>
      </w:r>
    </w:p>
    <w:p w14:paraId="6280B7F7" w14:textId="38F2E732" w:rsidR="00E24127" w:rsidRPr="00AF4B98" w:rsidRDefault="00A3636E" w:rsidP="007668DA">
      <w:pPr>
        <w:spacing w:line="360" w:lineRule="auto"/>
        <w:ind w:left="-1276"/>
        <w:rPr>
          <w:rFonts w:ascii="Arial" w:eastAsia="Gotham Book" w:hAnsi="Arial" w:cs="Arial"/>
          <w:b/>
          <w:bCs/>
          <w:sz w:val="28"/>
          <w:szCs w:val="28"/>
        </w:rPr>
      </w:pPr>
      <w:hyperlink r:id="rId11" w:history="1">
        <w:r w:rsidR="00B242BF" w:rsidRPr="00AF4B98">
          <w:rPr>
            <w:rStyle w:val="Hyperlink"/>
            <w:rFonts w:ascii="Arial" w:eastAsia="Gotham Book" w:hAnsi="Arial" w:cs="Arial"/>
            <w:b/>
            <w:bCs/>
            <w:sz w:val="28"/>
            <w:szCs w:val="28"/>
          </w:rPr>
          <w:t>Bitte melden Sie sich unter folgendem Link für die Tagung an</w:t>
        </w:r>
      </w:hyperlink>
      <w:r w:rsidR="00B242BF" w:rsidRPr="00AF4B98">
        <w:rPr>
          <w:rFonts w:ascii="Arial" w:eastAsia="Gotham Book" w:hAnsi="Arial" w:cs="Arial"/>
          <w:b/>
          <w:bCs/>
          <w:sz w:val="28"/>
          <w:szCs w:val="28"/>
        </w:rPr>
        <w:t xml:space="preserve">. </w:t>
      </w:r>
    </w:p>
    <w:p w14:paraId="7F1E6FCB"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Für die Workshops können drei Präferenzen angegeben werden. Wir bemühen uns, diese bei der Einteilung möglichst zu berücksichtigen.</w:t>
      </w:r>
    </w:p>
    <w:p w14:paraId="4DB3C29F"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 xml:space="preserve">Die </w:t>
      </w:r>
      <w:proofErr w:type="spellStart"/>
      <w:proofErr w:type="gramStart"/>
      <w:r w:rsidRPr="003C12BF">
        <w:rPr>
          <w:rFonts w:ascii="Arial" w:eastAsia="Gotham Book" w:hAnsi="Arial" w:cs="Arial"/>
          <w:sz w:val="28"/>
          <w:szCs w:val="28"/>
        </w:rPr>
        <w:t>Teilnehmer:innenzahl</w:t>
      </w:r>
      <w:proofErr w:type="spellEnd"/>
      <w:proofErr w:type="gramEnd"/>
      <w:r w:rsidRPr="003C12BF">
        <w:rPr>
          <w:rFonts w:ascii="Arial" w:eastAsia="Gotham Book" w:hAnsi="Arial" w:cs="Arial"/>
          <w:sz w:val="28"/>
          <w:szCs w:val="28"/>
        </w:rPr>
        <w:t xml:space="preserve"> ist begrenzt. Anmeldungen werden in der Reihenfolge ihres Eingangs berücksichtigt. </w:t>
      </w:r>
    </w:p>
    <w:p w14:paraId="043E1B9E" w14:textId="77777777" w:rsidR="00E24127" w:rsidRPr="003C12BF" w:rsidRDefault="00B242BF" w:rsidP="007668DA">
      <w:pPr>
        <w:spacing w:line="360" w:lineRule="auto"/>
        <w:ind w:left="-1276"/>
        <w:rPr>
          <w:rFonts w:ascii="Arial" w:eastAsia="Gotham Book" w:hAnsi="Arial" w:cs="Arial"/>
          <w:b/>
          <w:sz w:val="28"/>
          <w:szCs w:val="28"/>
        </w:rPr>
      </w:pPr>
      <w:r w:rsidRPr="003C12BF">
        <w:rPr>
          <w:rFonts w:ascii="Arial" w:eastAsia="Gotham Book" w:hAnsi="Arial" w:cs="Arial"/>
          <w:b/>
          <w:sz w:val="28"/>
          <w:szCs w:val="28"/>
        </w:rPr>
        <w:t>Anmeldeschluss ist der 10. Oktober 2024.</w:t>
      </w:r>
    </w:p>
    <w:p w14:paraId="5DB6254F" w14:textId="77777777" w:rsidR="00E24127" w:rsidRPr="003C12BF" w:rsidRDefault="00E24127" w:rsidP="007668DA">
      <w:pPr>
        <w:spacing w:line="360" w:lineRule="auto"/>
        <w:rPr>
          <w:rFonts w:ascii="Arial" w:eastAsia="Gotham Book" w:hAnsi="Arial" w:cs="Arial"/>
          <w:sz w:val="28"/>
          <w:szCs w:val="28"/>
          <w:u w:val="single"/>
        </w:rPr>
      </w:pPr>
    </w:p>
    <w:p w14:paraId="2FC22848" w14:textId="77777777" w:rsidR="00E24127" w:rsidRPr="003C12BF" w:rsidRDefault="00B242BF" w:rsidP="007668DA">
      <w:pPr>
        <w:spacing w:line="360" w:lineRule="auto"/>
        <w:ind w:left="-1276"/>
        <w:rPr>
          <w:rFonts w:ascii="Arial" w:eastAsia="Gotham Book" w:hAnsi="Arial" w:cs="Arial"/>
          <w:b/>
          <w:bCs/>
          <w:sz w:val="28"/>
          <w:szCs w:val="28"/>
        </w:rPr>
      </w:pPr>
      <w:r w:rsidRPr="003C12BF">
        <w:rPr>
          <w:rFonts w:ascii="Arial" w:eastAsia="Gotham Book" w:hAnsi="Arial" w:cs="Arial"/>
          <w:b/>
          <w:bCs/>
          <w:sz w:val="28"/>
          <w:szCs w:val="28"/>
        </w:rPr>
        <w:t xml:space="preserve">Massnahmen Zugänglichkeit: </w:t>
      </w:r>
    </w:p>
    <w:p w14:paraId="4690312A"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Wir laden auch alle Personen, die an der Teilnahme am Treffen interessiert sind, ein, uns mitzuteilen, ob sie Zugänglichkeits-Massnahmen oder andere Massnahmen benötigen, um sich willkommen zu fühlen. So können wir das Treffen für möglichst viele Menschen zugänglich machen.</w:t>
      </w:r>
    </w:p>
    <w:p w14:paraId="24BAFE63"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Sollte eine Anmeldung aus Zugänglichkeitsgründen über das Formular nicht möglich sein, melden Sie sich bitte per Mail oder telefonisch:</w:t>
      </w:r>
    </w:p>
    <w:p w14:paraId="34BDE58C" w14:textId="77777777" w:rsidR="00E24127" w:rsidRPr="003C12BF" w:rsidRDefault="00A3636E" w:rsidP="007668DA">
      <w:pPr>
        <w:spacing w:line="360" w:lineRule="auto"/>
        <w:ind w:left="-1276"/>
        <w:rPr>
          <w:rFonts w:ascii="Arial" w:eastAsia="Gotham Book" w:hAnsi="Arial" w:cs="Arial"/>
          <w:b/>
          <w:sz w:val="28"/>
          <w:szCs w:val="28"/>
        </w:rPr>
      </w:pPr>
      <w:hyperlink r:id="rId12">
        <w:proofErr w:type="spellStart"/>
        <w:r w:rsidR="00B242BF" w:rsidRPr="003C12BF">
          <w:rPr>
            <w:rFonts w:ascii="Arial" w:eastAsia="Gotham Book" w:hAnsi="Arial" w:cs="Arial"/>
            <w:b/>
            <w:color w:val="0000FF"/>
            <w:sz w:val="28"/>
            <w:szCs w:val="28"/>
            <w:u w:val="single"/>
          </w:rPr>
          <w:t>contact</w:t>
        </w:r>
        <w:proofErr w:type="spellEnd"/>
        <w:r w:rsidR="00B242BF" w:rsidRPr="003C12BF">
          <w:rPr>
            <w:rFonts w:ascii="Arial" w:eastAsia="Gotham Book" w:hAnsi="Arial" w:cs="Arial"/>
            <w:b/>
            <w:color w:val="0000FF"/>
            <w:sz w:val="28"/>
            <w:szCs w:val="28"/>
            <w:u w:val="single"/>
          </w:rPr>
          <w:t>(at)kultur-vermittlung.ch</w:t>
        </w:r>
      </w:hyperlink>
      <w:r w:rsidR="00B242BF" w:rsidRPr="003C12BF">
        <w:rPr>
          <w:rFonts w:ascii="Arial" w:eastAsia="Gotham Book" w:hAnsi="Arial" w:cs="Arial"/>
          <w:b/>
          <w:sz w:val="28"/>
          <w:szCs w:val="28"/>
        </w:rPr>
        <w:br/>
      </w:r>
      <w:r w:rsidR="00B242BF" w:rsidRPr="003C12BF">
        <w:rPr>
          <w:rFonts w:ascii="Arial" w:eastAsia="Gotham Book" w:hAnsi="Arial" w:cs="Arial"/>
          <w:sz w:val="28"/>
          <w:szCs w:val="28"/>
        </w:rPr>
        <w:t>Tel.: (+41) 044 441 59 02</w:t>
      </w:r>
    </w:p>
    <w:p w14:paraId="741BED92" w14:textId="77777777" w:rsidR="00E24127" w:rsidRPr="003C12BF" w:rsidRDefault="00E24127" w:rsidP="007668DA">
      <w:pPr>
        <w:spacing w:line="360" w:lineRule="auto"/>
        <w:ind w:left="-1276"/>
        <w:rPr>
          <w:rFonts w:ascii="Arial" w:eastAsia="Gotham Book" w:hAnsi="Arial" w:cs="Arial"/>
          <w:b/>
          <w:sz w:val="28"/>
          <w:szCs w:val="28"/>
        </w:rPr>
      </w:pPr>
    </w:p>
    <w:p w14:paraId="6E75DF57" w14:textId="77777777" w:rsidR="00E24127" w:rsidRPr="003C12BF" w:rsidRDefault="00B242BF" w:rsidP="007668DA">
      <w:pPr>
        <w:spacing w:line="360" w:lineRule="auto"/>
        <w:ind w:left="-1276"/>
        <w:rPr>
          <w:rFonts w:ascii="Arial" w:eastAsia="Gotham Book" w:hAnsi="Arial" w:cs="Arial"/>
          <w:b/>
          <w:bCs/>
          <w:sz w:val="28"/>
          <w:szCs w:val="28"/>
        </w:rPr>
      </w:pPr>
      <w:r w:rsidRPr="003C12BF">
        <w:rPr>
          <w:rFonts w:ascii="Arial" w:eastAsia="Gotham Book" w:hAnsi="Arial" w:cs="Arial"/>
          <w:b/>
          <w:bCs/>
          <w:sz w:val="28"/>
          <w:szCs w:val="28"/>
        </w:rPr>
        <w:t>Veranstaltungsort:</w:t>
      </w:r>
    </w:p>
    <w:p w14:paraId="3B05FCA0" w14:textId="5220B63B"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 xml:space="preserve">Die Tagung findet in der Salle </w:t>
      </w:r>
      <w:proofErr w:type="spellStart"/>
      <w:r w:rsidRPr="003C12BF">
        <w:rPr>
          <w:rFonts w:ascii="Arial" w:eastAsia="Gotham Book" w:hAnsi="Arial" w:cs="Arial"/>
          <w:sz w:val="28"/>
          <w:szCs w:val="28"/>
        </w:rPr>
        <w:t>Grenette</w:t>
      </w:r>
      <w:proofErr w:type="spellEnd"/>
      <w:r w:rsidRPr="003C12BF">
        <w:rPr>
          <w:rFonts w:ascii="Arial" w:eastAsia="Gotham Book" w:hAnsi="Arial" w:cs="Arial"/>
          <w:sz w:val="28"/>
          <w:szCs w:val="28"/>
        </w:rPr>
        <w:t xml:space="preserve">, Place </w:t>
      </w:r>
      <w:r w:rsidR="219F8600" w:rsidRPr="003C12BF">
        <w:rPr>
          <w:rFonts w:ascii="Arial" w:eastAsia="Gotham Book" w:hAnsi="Arial" w:cs="Arial"/>
          <w:sz w:val="28"/>
          <w:szCs w:val="28"/>
        </w:rPr>
        <w:t xml:space="preserve">de </w:t>
      </w:r>
      <w:r w:rsidRPr="003C12BF">
        <w:rPr>
          <w:rFonts w:ascii="Arial" w:eastAsia="Gotham Book" w:hAnsi="Arial" w:cs="Arial"/>
          <w:sz w:val="28"/>
          <w:szCs w:val="28"/>
        </w:rPr>
        <w:t>Notre-Dame 4, (Keynotes) und im «</w:t>
      </w:r>
      <w:proofErr w:type="spellStart"/>
      <w:r w:rsidRPr="003C12BF">
        <w:rPr>
          <w:rFonts w:ascii="Arial" w:eastAsia="Gotham Book" w:hAnsi="Arial" w:cs="Arial"/>
          <w:sz w:val="28"/>
          <w:szCs w:val="28"/>
        </w:rPr>
        <w:t>L’Atelier</w:t>
      </w:r>
      <w:proofErr w:type="spellEnd"/>
      <w:r w:rsidRPr="003C12BF">
        <w:rPr>
          <w:rFonts w:ascii="Arial" w:eastAsia="Gotham Book" w:hAnsi="Arial" w:cs="Arial"/>
          <w:sz w:val="28"/>
          <w:szCs w:val="28"/>
        </w:rPr>
        <w:t xml:space="preserve">», Place </w:t>
      </w:r>
      <w:r w:rsidR="264F92E5" w:rsidRPr="003C12BF">
        <w:rPr>
          <w:rFonts w:ascii="Arial" w:eastAsia="Gotham Book" w:hAnsi="Arial" w:cs="Arial"/>
          <w:sz w:val="28"/>
          <w:szCs w:val="28"/>
        </w:rPr>
        <w:t xml:space="preserve">de </w:t>
      </w:r>
      <w:r w:rsidRPr="003C12BF">
        <w:rPr>
          <w:rFonts w:ascii="Arial" w:eastAsia="Gotham Book" w:hAnsi="Arial" w:cs="Arial"/>
          <w:sz w:val="28"/>
          <w:szCs w:val="28"/>
        </w:rPr>
        <w:t xml:space="preserve">Notre-Dame </w:t>
      </w:r>
      <w:r w:rsidR="3F226F1F" w:rsidRPr="003C12BF">
        <w:rPr>
          <w:rFonts w:ascii="Arial" w:eastAsia="Gotham Book" w:hAnsi="Arial" w:cs="Arial"/>
          <w:sz w:val="28"/>
          <w:szCs w:val="28"/>
        </w:rPr>
        <w:t>1</w:t>
      </w:r>
      <w:r w:rsidR="00AF4B98">
        <w:rPr>
          <w:rFonts w:ascii="Arial" w:eastAsia="Gotham Book" w:hAnsi="Arial" w:cs="Arial"/>
          <w:sz w:val="28"/>
          <w:szCs w:val="28"/>
        </w:rPr>
        <w:t>6</w:t>
      </w:r>
      <w:r w:rsidRPr="003C12BF">
        <w:rPr>
          <w:rFonts w:ascii="Arial" w:eastAsia="Gotham Book" w:hAnsi="Arial" w:cs="Arial"/>
          <w:sz w:val="28"/>
          <w:szCs w:val="28"/>
        </w:rPr>
        <w:t xml:space="preserve"> (Workshops und Projektvorstellungen) </w:t>
      </w:r>
      <w:proofErr w:type="gramStart"/>
      <w:r w:rsidRPr="003C12BF">
        <w:rPr>
          <w:rFonts w:ascii="Arial" w:eastAsia="Gotham Book" w:hAnsi="Arial" w:cs="Arial"/>
          <w:sz w:val="28"/>
          <w:szCs w:val="28"/>
        </w:rPr>
        <w:t>in 1700</w:t>
      </w:r>
      <w:proofErr w:type="gramEnd"/>
      <w:r w:rsidRPr="003C12BF">
        <w:rPr>
          <w:rFonts w:ascii="Arial" w:eastAsia="Gotham Book" w:hAnsi="Arial" w:cs="Arial"/>
          <w:sz w:val="28"/>
          <w:szCs w:val="28"/>
        </w:rPr>
        <w:t xml:space="preserve"> Fribourg statt. </w:t>
      </w:r>
    </w:p>
    <w:p w14:paraId="6FB94EE1" w14:textId="77777777" w:rsidR="00E24127" w:rsidRDefault="00E24127" w:rsidP="007668DA">
      <w:pPr>
        <w:spacing w:line="360" w:lineRule="auto"/>
        <w:ind w:left="-1276"/>
        <w:rPr>
          <w:rFonts w:ascii="Arial" w:eastAsia="Gotham Book" w:hAnsi="Arial" w:cs="Arial"/>
          <w:sz w:val="28"/>
          <w:szCs w:val="28"/>
        </w:rPr>
      </w:pPr>
    </w:p>
    <w:p w14:paraId="216E33DE" w14:textId="77777777" w:rsidR="00B33B83" w:rsidRDefault="00B33B83" w:rsidP="007668DA">
      <w:pPr>
        <w:spacing w:line="360" w:lineRule="auto"/>
        <w:ind w:left="-1276"/>
        <w:rPr>
          <w:rFonts w:ascii="Arial" w:eastAsia="Gotham Book" w:hAnsi="Arial" w:cs="Arial"/>
          <w:sz w:val="28"/>
          <w:szCs w:val="28"/>
        </w:rPr>
      </w:pPr>
    </w:p>
    <w:p w14:paraId="793CD834" w14:textId="77777777" w:rsidR="00B33B83" w:rsidRPr="003C12BF" w:rsidRDefault="00B33B83" w:rsidP="007668DA">
      <w:pPr>
        <w:spacing w:line="360" w:lineRule="auto"/>
        <w:ind w:left="-1276"/>
        <w:rPr>
          <w:rFonts w:ascii="Arial" w:eastAsia="Gotham Book" w:hAnsi="Arial" w:cs="Arial"/>
          <w:sz w:val="28"/>
          <w:szCs w:val="28"/>
        </w:rPr>
      </w:pPr>
    </w:p>
    <w:p w14:paraId="4F171D59" w14:textId="77777777" w:rsidR="00B33B83" w:rsidRDefault="5F4CDB33" w:rsidP="00B33B83">
      <w:pPr>
        <w:spacing w:line="360" w:lineRule="auto"/>
        <w:ind w:left="-1276"/>
        <w:rPr>
          <w:rFonts w:ascii="Arial" w:eastAsia="Gotham Book" w:hAnsi="Arial" w:cs="Arial"/>
          <w:b/>
          <w:bCs/>
          <w:sz w:val="28"/>
          <w:szCs w:val="28"/>
        </w:rPr>
      </w:pPr>
      <w:r w:rsidRPr="33CD9B68">
        <w:rPr>
          <w:rFonts w:ascii="Arial" w:eastAsia="Gotham Book" w:hAnsi="Arial" w:cs="Arial"/>
          <w:b/>
          <w:bCs/>
          <w:sz w:val="28"/>
          <w:szCs w:val="28"/>
        </w:rPr>
        <w:t xml:space="preserve">Kosten und </w:t>
      </w:r>
      <w:r w:rsidR="00B242BF" w:rsidRPr="003C12BF">
        <w:rPr>
          <w:rFonts w:ascii="Arial" w:eastAsia="Gotham Book" w:hAnsi="Arial" w:cs="Arial"/>
          <w:b/>
          <w:bCs/>
          <w:sz w:val="28"/>
          <w:szCs w:val="28"/>
        </w:rPr>
        <w:t>Verpflegung:</w:t>
      </w:r>
    </w:p>
    <w:p w14:paraId="6F264DD5" w14:textId="742F2122" w:rsidR="00B33B83" w:rsidRPr="00B33B83" w:rsidRDefault="00B33B83" w:rsidP="00B33B83">
      <w:pPr>
        <w:spacing w:line="360" w:lineRule="auto"/>
        <w:ind w:left="-1276"/>
        <w:rPr>
          <w:rFonts w:ascii="Arial" w:eastAsia="Gotham Book" w:hAnsi="Arial" w:cs="Arial"/>
          <w:b/>
          <w:bCs/>
          <w:sz w:val="28"/>
          <w:szCs w:val="28"/>
        </w:rPr>
      </w:pPr>
      <w:r w:rsidRPr="00B33B83">
        <w:rPr>
          <w:rFonts w:ascii="Arial" w:eastAsia="Gotham Book" w:hAnsi="Arial" w:cs="Arial"/>
          <w:sz w:val="28"/>
          <w:szCs w:val="28"/>
        </w:rPr>
        <w:t>Die Teilnahmekosten betragen CHF 100.- pro Person. Für Mitglieder beträgt die Teilnahme CHF 60.-.</w:t>
      </w:r>
    </w:p>
    <w:p w14:paraId="2B84D4A0" w14:textId="77777777" w:rsidR="00B33B83" w:rsidRPr="00B33B83" w:rsidRDefault="00B33B83" w:rsidP="00B33B83">
      <w:pPr>
        <w:spacing w:line="360" w:lineRule="auto"/>
        <w:ind w:left="-1276"/>
        <w:rPr>
          <w:rFonts w:ascii="Arial" w:eastAsia="Gotham Book" w:hAnsi="Arial" w:cs="Arial"/>
          <w:sz w:val="28"/>
          <w:szCs w:val="28"/>
        </w:rPr>
      </w:pPr>
      <w:r w:rsidRPr="00B33B83">
        <w:rPr>
          <w:rFonts w:ascii="Arial" w:eastAsia="Gotham Book" w:hAnsi="Arial" w:cs="Arial"/>
          <w:sz w:val="28"/>
          <w:szCs w:val="28"/>
        </w:rPr>
        <w:t>Die Pausen- und Mittagsverpflegung ist in den Teilnahmekosten inbegriffen.</w:t>
      </w:r>
    </w:p>
    <w:p w14:paraId="64419A01" w14:textId="77777777" w:rsidR="00E24127" w:rsidRPr="003C12BF" w:rsidRDefault="00E24127" w:rsidP="007668DA">
      <w:pPr>
        <w:spacing w:line="360" w:lineRule="auto"/>
        <w:rPr>
          <w:rFonts w:ascii="Arial" w:eastAsia="Gotham Book" w:hAnsi="Arial" w:cs="Arial"/>
          <w:sz w:val="28"/>
          <w:szCs w:val="28"/>
        </w:rPr>
      </w:pPr>
    </w:p>
    <w:p w14:paraId="43BDF427" w14:textId="77777777" w:rsidR="00E24127" w:rsidRPr="003C12BF" w:rsidRDefault="00B242BF" w:rsidP="007668DA">
      <w:pPr>
        <w:spacing w:line="360" w:lineRule="auto"/>
        <w:ind w:left="-1276"/>
        <w:rPr>
          <w:rFonts w:ascii="Arial" w:eastAsia="Gotham Book" w:hAnsi="Arial" w:cs="Arial"/>
          <w:b/>
          <w:bCs/>
          <w:sz w:val="28"/>
          <w:szCs w:val="28"/>
        </w:rPr>
      </w:pPr>
      <w:r w:rsidRPr="003C12BF">
        <w:rPr>
          <w:rFonts w:ascii="Arial" w:eastAsia="Gotham Book" w:hAnsi="Arial" w:cs="Arial"/>
          <w:b/>
          <w:bCs/>
          <w:sz w:val="28"/>
          <w:szCs w:val="28"/>
        </w:rPr>
        <w:t>Unterstützung:</w:t>
      </w:r>
    </w:p>
    <w:p w14:paraId="694C4333" w14:textId="77777777" w:rsidR="00E24127" w:rsidRPr="003C12BF" w:rsidRDefault="00B242BF" w:rsidP="007668DA">
      <w:pPr>
        <w:spacing w:line="360" w:lineRule="auto"/>
        <w:ind w:left="-1276"/>
        <w:rPr>
          <w:rFonts w:ascii="Arial" w:eastAsia="Gotham Book" w:hAnsi="Arial" w:cs="Arial"/>
          <w:sz w:val="28"/>
          <w:szCs w:val="28"/>
        </w:rPr>
      </w:pPr>
      <w:r w:rsidRPr="003C12BF">
        <w:rPr>
          <w:rFonts w:ascii="Arial" w:eastAsia="Gotham Book" w:hAnsi="Arial" w:cs="Arial"/>
          <w:sz w:val="28"/>
          <w:szCs w:val="28"/>
        </w:rPr>
        <w:t>Die Tagung findet mit der Unterstützung des Bundesamts für Kultur und der Stiftung für Kunst, Kultur und Geschichte SKKG statt. Herzlichen Dank!</w:t>
      </w:r>
    </w:p>
    <w:p w14:paraId="2DBADCDC" w14:textId="77777777" w:rsidR="00E24127" w:rsidRPr="003C12BF" w:rsidRDefault="00E24127" w:rsidP="007668DA">
      <w:pPr>
        <w:spacing w:line="360" w:lineRule="auto"/>
        <w:ind w:left="-1276"/>
        <w:rPr>
          <w:rFonts w:ascii="Arial" w:eastAsia="Gotham Book" w:hAnsi="Arial" w:cs="Arial"/>
          <w:sz w:val="28"/>
          <w:szCs w:val="28"/>
        </w:rPr>
      </w:pPr>
    </w:p>
    <w:p w14:paraId="74B7BBE3" w14:textId="77777777" w:rsidR="00E24127" w:rsidRPr="003C12BF" w:rsidRDefault="00B242BF" w:rsidP="007668DA">
      <w:pPr>
        <w:spacing w:line="360" w:lineRule="auto"/>
        <w:ind w:left="-1276"/>
        <w:rPr>
          <w:rFonts w:ascii="Arial" w:eastAsia="Gotham Book" w:hAnsi="Arial" w:cs="Arial"/>
          <w:b/>
          <w:bCs/>
          <w:sz w:val="28"/>
          <w:szCs w:val="28"/>
        </w:rPr>
      </w:pPr>
      <w:r w:rsidRPr="003C12BF">
        <w:rPr>
          <w:rFonts w:ascii="Arial" w:eastAsia="Gotham Book" w:hAnsi="Arial" w:cs="Arial"/>
          <w:b/>
          <w:bCs/>
          <w:sz w:val="28"/>
          <w:szCs w:val="28"/>
        </w:rPr>
        <w:t xml:space="preserve">Konzeption: </w:t>
      </w:r>
    </w:p>
    <w:p w14:paraId="47AFD6BF" w14:textId="77777777" w:rsidR="00E24127" w:rsidRPr="003C12BF" w:rsidRDefault="00B242BF" w:rsidP="007668DA">
      <w:pPr>
        <w:spacing w:line="360" w:lineRule="auto"/>
        <w:ind w:left="-1276"/>
        <w:rPr>
          <w:rFonts w:ascii="Arial" w:hAnsi="Arial" w:cs="Arial"/>
          <w:sz w:val="28"/>
          <w:szCs w:val="28"/>
        </w:rPr>
      </w:pPr>
      <w:r w:rsidRPr="003C12BF">
        <w:rPr>
          <w:rFonts w:ascii="Arial" w:eastAsia="Gotham Book" w:hAnsi="Arial" w:cs="Arial"/>
          <w:sz w:val="28"/>
          <w:szCs w:val="28"/>
        </w:rPr>
        <w:t>Die Tagung wurde von der Geschäftsstelle von Kulturvermittlung Schweiz (</w:t>
      </w:r>
      <w:proofErr w:type="spellStart"/>
      <w:r w:rsidRPr="003C12BF">
        <w:rPr>
          <w:rFonts w:ascii="Arial" w:eastAsia="Gotham Book" w:hAnsi="Arial" w:cs="Arial"/>
          <w:sz w:val="28"/>
          <w:szCs w:val="28"/>
        </w:rPr>
        <w:t>Tiina</w:t>
      </w:r>
      <w:proofErr w:type="spellEnd"/>
      <w:r w:rsidRPr="003C12BF">
        <w:rPr>
          <w:rFonts w:ascii="Arial" w:eastAsia="Gotham Book" w:hAnsi="Arial" w:cs="Arial"/>
          <w:sz w:val="28"/>
          <w:szCs w:val="28"/>
        </w:rPr>
        <w:t xml:space="preserve"> Huber &amp; Geneviève Hertzog) gemeinsam mit der Arbeitsgruppe Partizipation des Vorstands von Kulturvermittlung Schweiz (Iris Weder, Carmen Simon, Marc Griesshammer, Christophe Studer, Irena Müller-</w:t>
      </w:r>
      <w:proofErr w:type="spellStart"/>
      <w:r w:rsidRPr="003C12BF">
        <w:rPr>
          <w:rFonts w:ascii="Arial" w:eastAsia="Gotham Book" w:hAnsi="Arial" w:cs="Arial"/>
          <w:sz w:val="28"/>
          <w:szCs w:val="28"/>
        </w:rPr>
        <w:t>Brozovic</w:t>
      </w:r>
      <w:proofErr w:type="spellEnd"/>
      <w:r w:rsidRPr="003C12BF">
        <w:rPr>
          <w:rFonts w:ascii="Arial" w:eastAsia="Gotham Book" w:hAnsi="Arial" w:cs="Arial"/>
          <w:sz w:val="28"/>
          <w:szCs w:val="28"/>
        </w:rPr>
        <w:t xml:space="preserve">, Corinna Vitale) konzipiert. </w:t>
      </w:r>
    </w:p>
    <w:sectPr w:rsidR="00E24127" w:rsidRPr="003C12BF">
      <w:headerReference w:type="default" r:id="rId13"/>
      <w:headerReference w:type="first" r:id="rId14"/>
      <w:footerReference w:type="first" r:id="rId15"/>
      <w:pgSz w:w="11900" w:h="16840"/>
      <w:pgMar w:top="2268" w:right="1418" w:bottom="1418" w:left="255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A612F" w14:textId="77777777" w:rsidR="00421DB7" w:rsidRDefault="00421DB7">
      <w:r>
        <w:separator/>
      </w:r>
    </w:p>
  </w:endnote>
  <w:endnote w:type="continuationSeparator" w:id="0">
    <w:p w14:paraId="18708AAD" w14:textId="77777777" w:rsidR="00421DB7" w:rsidRDefault="00421DB7">
      <w:r>
        <w:continuationSeparator/>
      </w:r>
    </w:p>
  </w:endnote>
  <w:endnote w:type="continuationNotice" w:id="1">
    <w:p w14:paraId="70CF13EF" w14:textId="77777777" w:rsidR="00421DB7" w:rsidRDefault="00421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ECD8CE4E-47E8-644C-BC7C-8A045935FC68}"/>
    <w:embedBold r:id="rId2" w:fontKey="{1362A9B0-DD12-5B46-AC01-4C4DE1F0C792}"/>
    <w:embedItalic r:id="rId3" w:fontKey="{6CFBA3DF-0538-FB42-8B5C-3BDCA4C3D7E0}"/>
  </w:font>
  <w:font w:name="Times New Roman">
    <w:panose1 w:val="02020603050405020304"/>
    <w:charset w:val="00"/>
    <w:family w:val="roman"/>
    <w:pitch w:val="variable"/>
    <w:sig w:usb0="E0002EFF" w:usb1="C000785B" w:usb2="00000009" w:usb3="00000000" w:csb0="000001FF" w:csb1="00000000"/>
    <w:embedRegular r:id="rId4" w:fontKey="{769FB634-2205-4F4B-B3EA-087E5FE9E10C}"/>
    <w:embedBold r:id="rId5" w:fontKey="{5B9355A9-CF5C-224F-93FD-DF01EAE6FD31}"/>
    <w:embedItalic r:id="rId6" w:fontKey="{8CEA83EC-B672-1843-8368-BF13E54F9E6C}"/>
    <w:embedBoldItalic r:id="rId7" w:fontKey="{352998BD-6A80-C647-B88F-4ABF79471CAA}"/>
  </w:font>
  <w:font w:name="Lucida Grande">
    <w:panose1 w:val="020B0600040502020204"/>
    <w:charset w:val="00"/>
    <w:family w:val="swiss"/>
    <w:pitch w:val="variable"/>
    <w:sig w:usb0="E1000AEF" w:usb1="5000A1FF" w:usb2="00000000" w:usb3="00000000" w:csb0="000001BF" w:csb1="00000000"/>
  </w:font>
  <w:font w:name="GothamHTF-Medium">
    <w:altName w:val="Calibri"/>
    <w:panose1 w:val="020B0604020202020204"/>
    <w:charset w:val="00"/>
    <w:family w:val="auto"/>
    <w:pitch w:val="default"/>
  </w:font>
  <w:font w:name="GothamHTF-Bold">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11" w:fontKey="{1155008C-BA75-394F-8E77-9B873A41EDE3}"/>
    <w:embedItalic r:id="rId12" w:fontKey="{FD1DDD6E-9EE7-7345-80DB-016D1550DA79}"/>
  </w:font>
  <w:font w:name="Gotham Book">
    <w:panose1 w:val="020B0604020202020204"/>
    <w:charset w:val="00"/>
    <w:family w:val="auto"/>
    <w:notTrueType/>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embedRegular r:id="rId13" w:fontKey="{1711A2D5-A0EE-304F-BBCF-0D11639FBE15}"/>
    <w:embedBold r:id="rId14" w:fontKey="{BD4C5823-5022-F648-B11C-B2C2DBE715E8}"/>
    <w:embedItalic r:id="rId15" w:fontKey="{404E21A3-ADED-584D-90EB-4BFEC4356049}"/>
    <w:embedBoldItalic r:id="rId16" w:fontKey="{01750A74-8525-CC4F-8A10-480305115810}"/>
  </w:font>
  <w:font w:name="Montserrat Medium">
    <w:panose1 w:val="000006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embedRegular r:id="rId17" w:fontKey="{593A2617-0F7B-644F-B22D-3EBA2CEAAD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6636" w14:textId="77777777" w:rsidR="00E24127" w:rsidRDefault="00B242BF">
    <w:pPr>
      <w:pBdr>
        <w:top w:val="nil"/>
        <w:left w:val="nil"/>
        <w:bottom w:val="nil"/>
        <w:right w:val="nil"/>
        <w:between w:val="nil"/>
      </w:pBdr>
      <w:spacing w:line="360" w:lineRule="auto"/>
      <w:jc w:val="right"/>
      <w:rPr>
        <w:rFonts w:ascii="GothamHTF-Medium" w:eastAsia="GothamHTF-Medium" w:hAnsi="GothamHTF-Medium" w:cs="GothamHTF-Medium"/>
        <w:color w:val="000000"/>
        <w:sz w:val="26"/>
        <w:szCs w:val="26"/>
      </w:rPr>
    </w:pPr>
    <w:r>
      <w:rPr>
        <w:rFonts w:ascii="GothamHTF-Medium" w:eastAsia="GothamHTF-Medium" w:hAnsi="GothamHTF-Medium" w:cs="GothamHTF-Medium"/>
        <w:color w:val="000000"/>
        <w:sz w:val="26"/>
        <w:szCs w:val="26"/>
      </w:rPr>
      <w:fldChar w:fldCharType="begin"/>
    </w:r>
    <w:r>
      <w:rPr>
        <w:rFonts w:ascii="GothamHTF-Medium" w:eastAsia="GothamHTF-Medium" w:hAnsi="GothamHTF-Medium" w:cs="GothamHTF-Medium"/>
        <w:color w:val="000000"/>
        <w:sz w:val="26"/>
        <w:szCs w:val="26"/>
      </w:rPr>
      <w:instrText>PAGE</w:instrText>
    </w:r>
    <w:r>
      <w:rPr>
        <w:rFonts w:ascii="GothamHTF-Medium" w:eastAsia="GothamHTF-Medium" w:hAnsi="GothamHTF-Medium" w:cs="GothamHTF-Medium"/>
        <w:color w:val="000000"/>
        <w:sz w:val="26"/>
        <w:szCs w:val="26"/>
      </w:rPr>
      <w:fldChar w:fldCharType="separate"/>
    </w:r>
    <w:r w:rsidR="003C4A38">
      <w:rPr>
        <w:rFonts w:ascii="GothamHTF-Medium" w:eastAsia="GothamHTF-Medium" w:hAnsi="GothamHTF-Medium" w:cs="GothamHTF-Medium"/>
        <w:noProof/>
        <w:color w:val="000000"/>
        <w:sz w:val="26"/>
        <w:szCs w:val="26"/>
      </w:rPr>
      <w:t>1</w:t>
    </w:r>
    <w:r>
      <w:rPr>
        <w:rFonts w:ascii="GothamHTF-Medium" w:eastAsia="GothamHTF-Medium" w:hAnsi="GothamHTF-Medium" w:cs="GothamHTF-Medium"/>
        <w:color w:val="000000"/>
        <w:sz w:val="26"/>
        <w:szCs w:val="26"/>
      </w:rPr>
      <w:fldChar w:fldCharType="end"/>
    </w:r>
  </w:p>
  <w:p w14:paraId="402FE5AE" w14:textId="77777777" w:rsidR="00E24127" w:rsidRDefault="00E24127">
    <w:pPr>
      <w:pBdr>
        <w:top w:val="nil"/>
        <w:left w:val="nil"/>
        <w:bottom w:val="nil"/>
        <w:right w:val="nil"/>
        <w:between w:val="nil"/>
      </w:pBdr>
      <w:tabs>
        <w:tab w:val="center" w:pos="4703"/>
        <w:tab w:val="right" w:pos="94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4BE9B" w14:textId="77777777" w:rsidR="00421DB7" w:rsidRDefault="00421DB7">
      <w:r>
        <w:separator/>
      </w:r>
    </w:p>
  </w:footnote>
  <w:footnote w:type="continuationSeparator" w:id="0">
    <w:p w14:paraId="2DB96B98" w14:textId="77777777" w:rsidR="00421DB7" w:rsidRDefault="00421DB7">
      <w:r>
        <w:continuationSeparator/>
      </w:r>
    </w:p>
  </w:footnote>
  <w:footnote w:type="continuationNotice" w:id="1">
    <w:p w14:paraId="5CC8DBAB" w14:textId="77777777" w:rsidR="00421DB7" w:rsidRDefault="00421D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6B5C" w14:textId="77777777" w:rsidR="00E24127" w:rsidRDefault="00B242BF">
    <w:r>
      <w:rPr>
        <w:noProof/>
      </w:rPr>
      <w:drawing>
        <wp:anchor distT="0" distB="0" distL="0" distR="0" simplePos="0" relativeHeight="251658240" behindDoc="1" locked="0" layoutInCell="1" hidden="0" allowOverlap="1" wp14:anchorId="3193DB23" wp14:editId="104A8949">
          <wp:simplePos x="0" y="0"/>
          <wp:positionH relativeFrom="page">
            <wp:align>center</wp:align>
          </wp:positionH>
          <wp:positionV relativeFrom="page">
            <wp:align>center</wp:align>
          </wp:positionV>
          <wp:extent cx="7554427" cy="10697378"/>
          <wp:effectExtent l="0" t="0" r="0" b="0"/>
          <wp:wrapNone/>
          <wp:docPr id="6" name="image2.jpg" descr="/Users/sebastienfasel/Documents/02_EMPHASE/CLIENT/2013/12-13-MEDIATION-CULTURELLE/01 IDENTITE GRAPHIQUE/02-DOCS/07-MODELES-WORD/11 MODELS-WORD-FINAUX/02 SIMPLE/01_LOGO_PAGE_SUITE.jpg"/>
          <wp:cNvGraphicFramePr/>
          <a:graphic xmlns:a="http://schemas.openxmlformats.org/drawingml/2006/main">
            <a:graphicData uri="http://schemas.openxmlformats.org/drawingml/2006/picture">
              <pic:pic xmlns:pic="http://schemas.openxmlformats.org/drawingml/2006/picture">
                <pic:nvPicPr>
                  <pic:cNvPr id="0" name="image2.jpg" descr="/Users/sebastienfasel/Documents/02_EMPHASE/CLIENT/2013/12-13-MEDIATION-CULTURELLE/01 IDENTITE GRAPHIQUE/02-DOCS/07-MODELES-WORD/11 MODELS-WORD-FINAUX/02 SIMPLE/01_LOGO_PAGE_SUITE.jpg"/>
                  <pic:cNvPicPr preferRelativeResize="0"/>
                </pic:nvPicPr>
                <pic:blipFill>
                  <a:blip r:embed="rId1"/>
                  <a:srcRect/>
                  <a:stretch>
                    <a:fillRect/>
                  </a:stretch>
                </pic:blipFill>
                <pic:spPr>
                  <a:xfrm>
                    <a:off x="0" y="0"/>
                    <a:ext cx="7554427" cy="1069737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915C" w14:textId="77777777" w:rsidR="00E24127" w:rsidRDefault="00B242BF">
    <w:pPr>
      <w:pBdr>
        <w:top w:val="nil"/>
        <w:left w:val="nil"/>
        <w:bottom w:val="nil"/>
        <w:right w:val="nil"/>
        <w:between w:val="nil"/>
      </w:pBdr>
      <w:tabs>
        <w:tab w:val="center" w:pos="4703"/>
        <w:tab w:val="right" w:pos="9406"/>
      </w:tabs>
      <w:rPr>
        <w:color w:val="000000"/>
      </w:rPr>
    </w:pPr>
    <w:r>
      <w:rPr>
        <w:noProof/>
        <w:color w:val="000000"/>
      </w:rPr>
      <w:drawing>
        <wp:anchor distT="0" distB="0" distL="0" distR="0" simplePos="0" relativeHeight="251658241" behindDoc="1" locked="0" layoutInCell="1" hidden="0" allowOverlap="1" wp14:anchorId="16817882" wp14:editId="7FF8D589">
          <wp:simplePos x="0" y="0"/>
          <wp:positionH relativeFrom="page">
            <wp:align>center</wp:align>
          </wp:positionH>
          <wp:positionV relativeFrom="page">
            <wp:align>center</wp:align>
          </wp:positionV>
          <wp:extent cx="7554427" cy="10697378"/>
          <wp:effectExtent l="0" t="0" r="0" b="0"/>
          <wp:wrapNone/>
          <wp:docPr id="7" name="image1.jpg" descr="/Users/sebastienfasel/Documents/02_EMPHASE/CLIENT/2013/12-13-MEDIATION-CULTURELLE/01 IDENTITE GRAPHIQUE/02-DOCS/07-MODELES-WORD/11 MODELS-WORD-FINAUX/02 SIMPLE/01_LOGO.jpg"/>
          <wp:cNvGraphicFramePr/>
          <a:graphic xmlns:a="http://schemas.openxmlformats.org/drawingml/2006/main">
            <a:graphicData uri="http://schemas.openxmlformats.org/drawingml/2006/picture">
              <pic:pic xmlns:pic="http://schemas.openxmlformats.org/drawingml/2006/picture">
                <pic:nvPicPr>
                  <pic:cNvPr id="0" name="image1.jpg" descr="/Users/sebastienfasel/Documents/02_EMPHASE/CLIENT/2013/12-13-MEDIATION-CULTURELLE/01 IDENTITE GRAPHIQUE/02-DOCS/07-MODELES-WORD/11 MODELS-WORD-FINAUX/02 SIMPLE/01_LOGO.jpg"/>
                  <pic:cNvPicPr preferRelativeResize="0"/>
                </pic:nvPicPr>
                <pic:blipFill>
                  <a:blip r:embed="rId1"/>
                  <a:srcRect/>
                  <a:stretch>
                    <a:fillRect/>
                  </a:stretch>
                </pic:blipFill>
                <pic:spPr>
                  <a:xfrm>
                    <a:off x="0" y="0"/>
                    <a:ext cx="7554427" cy="106973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E2A2C"/>
    <w:multiLevelType w:val="multilevel"/>
    <w:tmpl w:val="4A80A714"/>
    <w:lvl w:ilvl="0">
      <w:start w:val="1"/>
      <w:numFmt w:val="decimal"/>
      <w:lvlText w:val="%1."/>
      <w:lvlJc w:val="left"/>
      <w:pPr>
        <w:ind w:left="-909" w:hanging="360"/>
      </w:pPr>
    </w:lvl>
    <w:lvl w:ilvl="1">
      <w:start w:val="1"/>
      <w:numFmt w:val="lowerLetter"/>
      <w:lvlText w:val="%2."/>
      <w:lvlJc w:val="left"/>
      <w:pPr>
        <w:ind w:left="-189" w:hanging="360"/>
      </w:pPr>
    </w:lvl>
    <w:lvl w:ilvl="2">
      <w:start w:val="1"/>
      <w:numFmt w:val="lowerRoman"/>
      <w:lvlText w:val="%3."/>
      <w:lvlJc w:val="right"/>
      <w:pPr>
        <w:ind w:left="531" w:hanging="180"/>
      </w:pPr>
    </w:lvl>
    <w:lvl w:ilvl="3">
      <w:start w:val="1"/>
      <w:numFmt w:val="decimal"/>
      <w:lvlText w:val="%4."/>
      <w:lvlJc w:val="left"/>
      <w:pPr>
        <w:ind w:left="1251" w:hanging="360"/>
      </w:pPr>
    </w:lvl>
    <w:lvl w:ilvl="4">
      <w:start w:val="1"/>
      <w:numFmt w:val="lowerLetter"/>
      <w:lvlText w:val="%5."/>
      <w:lvlJc w:val="left"/>
      <w:pPr>
        <w:ind w:left="1971" w:hanging="360"/>
      </w:pPr>
    </w:lvl>
    <w:lvl w:ilvl="5">
      <w:start w:val="1"/>
      <w:numFmt w:val="lowerRoman"/>
      <w:lvlText w:val="%6."/>
      <w:lvlJc w:val="right"/>
      <w:pPr>
        <w:ind w:left="2691" w:hanging="180"/>
      </w:pPr>
    </w:lvl>
    <w:lvl w:ilvl="6">
      <w:start w:val="1"/>
      <w:numFmt w:val="decimal"/>
      <w:lvlText w:val="%7."/>
      <w:lvlJc w:val="left"/>
      <w:pPr>
        <w:ind w:left="3411" w:hanging="360"/>
      </w:pPr>
    </w:lvl>
    <w:lvl w:ilvl="7">
      <w:start w:val="1"/>
      <w:numFmt w:val="lowerLetter"/>
      <w:lvlText w:val="%8."/>
      <w:lvlJc w:val="left"/>
      <w:pPr>
        <w:ind w:left="4131" w:hanging="360"/>
      </w:pPr>
    </w:lvl>
    <w:lvl w:ilvl="8">
      <w:start w:val="1"/>
      <w:numFmt w:val="lowerRoman"/>
      <w:lvlText w:val="%9."/>
      <w:lvlJc w:val="right"/>
      <w:pPr>
        <w:ind w:left="4851" w:hanging="180"/>
      </w:pPr>
    </w:lvl>
  </w:abstractNum>
  <w:num w:numId="1" w16cid:durableId="939294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127"/>
    <w:rsid w:val="0007776C"/>
    <w:rsid w:val="00077D4D"/>
    <w:rsid w:val="000D4B7A"/>
    <w:rsid w:val="000D6B9D"/>
    <w:rsid w:val="000F7FD4"/>
    <w:rsid w:val="00221F22"/>
    <w:rsid w:val="002237B3"/>
    <w:rsid w:val="002C445C"/>
    <w:rsid w:val="003C12BF"/>
    <w:rsid w:val="003C4A38"/>
    <w:rsid w:val="003E2BA0"/>
    <w:rsid w:val="00421DB7"/>
    <w:rsid w:val="0042203F"/>
    <w:rsid w:val="004B41EC"/>
    <w:rsid w:val="004C4DFF"/>
    <w:rsid w:val="00551972"/>
    <w:rsid w:val="005D79DD"/>
    <w:rsid w:val="007020B8"/>
    <w:rsid w:val="007668DA"/>
    <w:rsid w:val="007F7BB5"/>
    <w:rsid w:val="00853911"/>
    <w:rsid w:val="00856D5B"/>
    <w:rsid w:val="009276F4"/>
    <w:rsid w:val="009B4082"/>
    <w:rsid w:val="00A85318"/>
    <w:rsid w:val="00AF4B98"/>
    <w:rsid w:val="00B242BF"/>
    <w:rsid w:val="00B33B83"/>
    <w:rsid w:val="00B82DC2"/>
    <w:rsid w:val="00D102E9"/>
    <w:rsid w:val="00D8043C"/>
    <w:rsid w:val="00E24127"/>
    <w:rsid w:val="00E40B56"/>
    <w:rsid w:val="219F8600"/>
    <w:rsid w:val="264F92E5"/>
    <w:rsid w:val="33CD9B68"/>
    <w:rsid w:val="3B198250"/>
    <w:rsid w:val="3F226F1F"/>
    <w:rsid w:val="46B0CADA"/>
    <w:rsid w:val="4EBA6CC6"/>
    <w:rsid w:val="5F4CDB33"/>
    <w:rsid w:val="6A2F7184"/>
    <w:rsid w:val="7942D7D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099D5A8F"/>
  <w15:docId w15:val="{1750526E-CB79-4193-8A40-C2DD6235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318"/>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Sprechblasentext">
    <w:name w:val="Balloon Text"/>
    <w:basedOn w:val="Standard"/>
    <w:link w:val="SprechblasentextZchn"/>
    <w:uiPriority w:val="99"/>
    <w:semiHidden/>
    <w:unhideWhenUsed/>
    <w:rsid w:val="005C562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C5626"/>
    <w:rPr>
      <w:rFonts w:ascii="Lucida Grande" w:hAnsi="Lucida Grande" w:cs="Lucida Grande"/>
      <w:sz w:val="18"/>
      <w:szCs w:val="18"/>
    </w:rPr>
  </w:style>
  <w:style w:type="paragraph" w:customStyle="1" w:styleId="KVS-TITRE">
    <w:name w:val="KVS-TITRE"/>
    <w:basedOn w:val="Standard"/>
    <w:qFormat/>
    <w:rsid w:val="00617D82"/>
    <w:pPr>
      <w:spacing w:line="360" w:lineRule="auto"/>
    </w:pPr>
    <w:rPr>
      <w:rFonts w:ascii="GothamHTF-Medium" w:hAnsi="GothamHTF-Medium"/>
      <w:sz w:val="52"/>
    </w:rPr>
  </w:style>
  <w:style w:type="paragraph" w:customStyle="1" w:styleId="KVS-CHAPEAU">
    <w:name w:val="KVS-CHAPEAU"/>
    <w:basedOn w:val="Standard"/>
    <w:qFormat/>
    <w:rsid w:val="00617D82"/>
    <w:pPr>
      <w:spacing w:line="360" w:lineRule="auto"/>
    </w:pPr>
    <w:rPr>
      <w:rFonts w:ascii="GothamHTF-Medium" w:hAnsi="GothamHTF-Medium"/>
      <w:sz w:val="26"/>
    </w:rPr>
  </w:style>
  <w:style w:type="paragraph" w:customStyle="1" w:styleId="KVS-SOUS-TITRE-1">
    <w:name w:val="KVS-SOUS-TITRE-1"/>
    <w:basedOn w:val="Standard"/>
    <w:qFormat/>
    <w:rsid w:val="00617D82"/>
    <w:pPr>
      <w:spacing w:line="360" w:lineRule="auto"/>
    </w:pPr>
    <w:rPr>
      <w:rFonts w:ascii="GothamHTF-Medium" w:hAnsi="GothamHTF-Medium"/>
      <w:sz w:val="26"/>
      <w:u w:val="single"/>
    </w:rPr>
  </w:style>
  <w:style w:type="paragraph" w:customStyle="1" w:styleId="KVS-SOUS-TITRE-2">
    <w:name w:val="KVS-SOUS-TITRE-2"/>
    <w:basedOn w:val="Standard"/>
    <w:qFormat/>
    <w:rsid w:val="00617D82"/>
    <w:pPr>
      <w:spacing w:line="360" w:lineRule="auto"/>
    </w:pPr>
    <w:rPr>
      <w:rFonts w:ascii="GothamHTF-Medium" w:hAnsi="GothamHTF-Medium"/>
      <w:sz w:val="26"/>
    </w:rPr>
  </w:style>
  <w:style w:type="paragraph" w:customStyle="1" w:styleId="KVS-SOUS-TITRE-3">
    <w:name w:val="KVS-SOUS-TITRE-3"/>
    <w:basedOn w:val="Standard"/>
    <w:qFormat/>
    <w:rsid w:val="00617D82"/>
    <w:pPr>
      <w:spacing w:line="360" w:lineRule="auto"/>
    </w:pPr>
    <w:rPr>
      <w:rFonts w:ascii="GothamHTF-Bold" w:hAnsi="GothamHTF-Bold"/>
      <w:sz w:val="18"/>
    </w:rPr>
  </w:style>
  <w:style w:type="paragraph" w:customStyle="1" w:styleId="KVS-TEXTE">
    <w:name w:val="KVS-TEXTE"/>
    <w:basedOn w:val="Standard"/>
    <w:qFormat/>
    <w:rsid w:val="00617D82"/>
    <w:pPr>
      <w:spacing w:line="360" w:lineRule="auto"/>
    </w:pPr>
    <w:rPr>
      <w:rFonts w:ascii="GothamHTF-Medium" w:hAnsi="GothamHTF-Medium"/>
      <w:sz w:val="18"/>
    </w:rPr>
  </w:style>
  <w:style w:type="character" w:styleId="Seitenzahl">
    <w:name w:val="page number"/>
    <w:basedOn w:val="Absatz-Standardschriftart"/>
    <w:uiPriority w:val="99"/>
    <w:semiHidden/>
    <w:unhideWhenUsed/>
    <w:rsid w:val="00617D82"/>
  </w:style>
  <w:style w:type="paragraph" w:styleId="Kopfzeile">
    <w:name w:val="header"/>
    <w:basedOn w:val="Standard"/>
    <w:link w:val="KopfzeileZchn"/>
    <w:uiPriority w:val="99"/>
    <w:unhideWhenUsed/>
    <w:rsid w:val="007E4994"/>
    <w:pPr>
      <w:tabs>
        <w:tab w:val="center" w:pos="4703"/>
        <w:tab w:val="right" w:pos="9406"/>
      </w:tabs>
    </w:pPr>
  </w:style>
  <w:style w:type="character" w:customStyle="1" w:styleId="KopfzeileZchn">
    <w:name w:val="Kopfzeile Zchn"/>
    <w:basedOn w:val="Absatz-Standardschriftart"/>
    <w:link w:val="Kopfzeile"/>
    <w:uiPriority w:val="99"/>
    <w:rsid w:val="007E4994"/>
  </w:style>
  <w:style w:type="paragraph" w:styleId="Fuzeile">
    <w:name w:val="footer"/>
    <w:basedOn w:val="Standard"/>
    <w:link w:val="FuzeileZchn"/>
    <w:uiPriority w:val="99"/>
    <w:unhideWhenUsed/>
    <w:rsid w:val="007E4994"/>
    <w:pPr>
      <w:tabs>
        <w:tab w:val="center" w:pos="4703"/>
        <w:tab w:val="right" w:pos="9406"/>
      </w:tabs>
    </w:pPr>
  </w:style>
  <w:style w:type="character" w:customStyle="1" w:styleId="FuzeileZchn">
    <w:name w:val="Fußzeile Zchn"/>
    <w:basedOn w:val="Absatz-Standardschriftart"/>
    <w:link w:val="Fuzeile"/>
    <w:uiPriority w:val="99"/>
    <w:rsid w:val="007E4994"/>
  </w:style>
  <w:style w:type="paragraph" w:styleId="Listenabsatz">
    <w:name w:val="List Paragraph"/>
    <w:basedOn w:val="Standard"/>
    <w:uiPriority w:val="34"/>
    <w:qFormat/>
    <w:rsid w:val="0084512C"/>
    <w:pPr>
      <w:ind w:left="720"/>
      <w:contextualSpacing/>
    </w:pPr>
  </w:style>
  <w:style w:type="paragraph" w:styleId="berarbeitung">
    <w:name w:val="Revision"/>
    <w:hidden/>
    <w:uiPriority w:val="99"/>
    <w:semiHidden/>
    <w:rsid w:val="009B6990"/>
  </w:style>
  <w:style w:type="character" w:styleId="Kommentarzeichen">
    <w:name w:val="annotation reference"/>
    <w:basedOn w:val="Absatz-Standardschriftart"/>
    <w:uiPriority w:val="99"/>
    <w:semiHidden/>
    <w:unhideWhenUsed/>
    <w:rsid w:val="001543F2"/>
    <w:rPr>
      <w:sz w:val="16"/>
      <w:szCs w:val="16"/>
    </w:rPr>
  </w:style>
  <w:style w:type="paragraph" w:styleId="Kommentartext">
    <w:name w:val="annotation text"/>
    <w:basedOn w:val="Standard"/>
    <w:link w:val="KommentartextZchn"/>
    <w:uiPriority w:val="99"/>
    <w:semiHidden/>
    <w:unhideWhenUsed/>
    <w:rsid w:val="001543F2"/>
    <w:rPr>
      <w:sz w:val="20"/>
      <w:szCs w:val="20"/>
    </w:rPr>
  </w:style>
  <w:style w:type="character" w:customStyle="1" w:styleId="KommentartextZchn">
    <w:name w:val="Kommentartext Zchn"/>
    <w:basedOn w:val="Absatz-Standardschriftart"/>
    <w:link w:val="Kommentartext"/>
    <w:uiPriority w:val="99"/>
    <w:semiHidden/>
    <w:rsid w:val="001543F2"/>
    <w:rPr>
      <w:sz w:val="20"/>
      <w:szCs w:val="20"/>
    </w:rPr>
  </w:style>
  <w:style w:type="paragraph" w:styleId="Kommentarthema">
    <w:name w:val="annotation subject"/>
    <w:basedOn w:val="Kommentartext"/>
    <w:next w:val="Kommentartext"/>
    <w:link w:val="KommentarthemaZchn"/>
    <w:uiPriority w:val="99"/>
    <w:semiHidden/>
    <w:unhideWhenUsed/>
    <w:rsid w:val="001543F2"/>
    <w:rPr>
      <w:b/>
      <w:bCs/>
    </w:rPr>
  </w:style>
  <w:style w:type="character" w:customStyle="1" w:styleId="KommentarthemaZchn">
    <w:name w:val="Kommentarthema Zchn"/>
    <w:basedOn w:val="KommentartextZchn"/>
    <w:link w:val="Kommentarthema"/>
    <w:uiPriority w:val="99"/>
    <w:semiHidden/>
    <w:rsid w:val="001543F2"/>
    <w:rPr>
      <w:b/>
      <w:bCs/>
      <w:sz w:val="20"/>
      <w:szCs w:val="20"/>
    </w:rPr>
  </w:style>
  <w:style w:type="character" w:customStyle="1" w:styleId="apple-converted-space">
    <w:name w:val="apple-converted-space"/>
    <w:basedOn w:val="Absatz-Standardschriftart"/>
    <w:rsid w:val="00396326"/>
  </w:style>
  <w:style w:type="character" w:styleId="Hyperlink">
    <w:name w:val="Hyperlink"/>
    <w:basedOn w:val="Absatz-Standardschriftart"/>
    <w:uiPriority w:val="99"/>
    <w:unhideWhenUsed/>
    <w:rsid w:val="00396326"/>
    <w:rPr>
      <w:color w:val="0000FF" w:themeColor="hyperlink"/>
      <w:u w:val="single"/>
    </w:rPr>
  </w:style>
  <w:style w:type="character" w:styleId="NichtaufgelsteErwhnung">
    <w:name w:val="Unresolved Mention"/>
    <w:basedOn w:val="Absatz-Standardschriftart"/>
    <w:uiPriority w:val="99"/>
    <w:semiHidden/>
    <w:unhideWhenUsed/>
    <w:rsid w:val="00396326"/>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StandardWeb">
    <w:name w:val="Normal (Web)"/>
    <w:basedOn w:val="Standard"/>
    <w:uiPriority w:val="99"/>
    <w:unhideWhenUsed/>
    <w:rsid w:val="002C445C"/>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2C445C"/>
    <w:rPr>
      <w:b/>
      <w:bCs/>
    </w:rPr>
  </w:style>
  <w:style w:type="character" w:styleId="Hervorhebung">
    <w:name w:val="Emphasis"/>
    <w:basedOn w:val="Absatz-Standardschriftart"/>
    <w:uiPriority w:val="20"/>
    <w:qFormat/>
    <w:rsid w:val="002C445C"/>
    <w:rPr>
      <w:i/>
      <w:iCs/>
    </w:rPr>
  </w:style>
  <w:style w:type="character" w:styleId="BesuchterLink">
    <w:name w:val="FollowedHyperlink"/>
    <w:basedOn w:val="Absatz-Standardschriftart"/>
    <w:uiPriority w:val="99"/>
    <w:semiHidden/>
    <w:unhideWhenUsed/>
    <w:rsid w:val="002C44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4487">
      <w:bodyDiv w:val="1"/>
      <w:marLeft w:val="0"/>
      <w:marRight w:val="0"/>
      <w:marTop w:val="0"/>
      <w:marBottom w:val="0"/>
      <w:divBdr>
        <w:top w:val="none" w:sz="0" w:space="0" w:color="auto"/>
        <w:left w:val="none" w:sz="0" w:space="0" w:color="auto"/>
        <w:bottom w:val="none" w:sz="0" w:space="0" w:color="auto"/>
        <w:right w:val="none" w:sz="0" w:space="0" w:color="auto"/>
      </w:divBdr>
    </w:div>
    <w:div w:id="815142812">
      <w:bodyDiv w:val="1"/>
      <w:marLeft w:val="0"/>
      <w:marRight w:val="0"/>
      <w:marTop w:val="0"/>
      <w:marBottom w:val="0"/>
      <w:divBdr>
        <w:top w:val="none" w:sz="0" w:space="0" w:color="auto"/>
        <w:left w:val="none" w:sz="0" w:space="0" w:color="auto"/>
        <w:bottom w:val="none" w:sz="0" w:space="0" w:color="auto"/>
        <w:right w:val="none" w:sz="0" w:space="0" w:color="auto"/>
      </w:divBdr>
    </w:div>
    <w:div w:id="1107309619">
      <w:bodyDiv w:val="1"/>
      <w:marLeft w:val="0"/>
      <w:marRight w:val="0"/>
      <w:marTop w:val="0"/>
      <w:marBottom w:val="0"/>
      <w:divBdr>
        <w:top w:val="none" w:sz="0" w:space="0" w:color="auto"/>
        <w:left w:val="none" w:sz="0" w:space="0" w:color="auto"/>
        <w:bottom w:val="none" w:sz="0" w:space="0" w:color="auto"/>
        <w:right w:val="none" w:sz="0" w:space="0" w:color="auto"/>
      </w:divBdr>
    </w:div>
    <w:div w:id="1478689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ultur-vermittlung.ch/newsbeitraege/im-fokus/fokus-details/tagung-kulturelle-teilhabe-next-level-call-for-projects-fuer-praxisprojekt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forms/d/e/1FAIpQLSf5XGh2Sh8ON_ztnfT81cKhUb7tGHfR6ExhNPOG1cmLcMNLCw/viewform?usp=sf_lin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iqHd5wOzBv6b45JY97N1z3eTQ==">CgMxLjA4AHIhMVUwZkxaaUlBTWlPQnh6OVJmd0dUOGN1dmRVVV9TWE55</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ext xmlns="96cae531-f361-4538-ae94-f6c4149e5676" xsi:nil="true"/>
    <lcf76f155ced4ddcb4097134ff3c332f xmlns="96cae531-f361-4538-ae94-f6c4149e5676">
      <Terms xmlns="http://schemas.microsoft.com/office/infopath/2007/PartnerControls"/>
    </lcf76f155ced4ddcb4097134ff3c332f>
    <TaxCatchAll xmlns="23316d88-24b0-497f-a46d-502674ede4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319F7D40F721B4F823A3521A901D5BF" ma:contentTypeVersion="21" ma:contentTypeDescription="Ein neues Dokument erstellen." ma:contentTypeScope="" ma:versionID="819cbcdb66b9168d058e141c0566cabd">
  <xsd:schema xmlns:xsd="http://www.w3.org/2001/XMLSchema" xmlns:xs="http://www.w3.org/2001/XMLSchema" xmlns:p="http://schemas.microsoft.com/office/2006/metadata/properties" xmlns:ns2="23316d88-24b0-497f-a46d-502674ede453" xmlns:ns3="96cae531-f361-4538-ae94-f6c4149e5676" targetNamespace="http://schemas.microsoft.com/office/2006/metadata/properties" ma:root="true" ma:fieldsID="525752d1be50424bda24245bb7295da0" ns2:_="" ns3:_="">
    <xsd:import namespace="23316d88-24b0-497f-a46d-502674ede453"/>
    <xsd:import namespace="96cae531-f361-4538-ae94-f6c4149e5676"/>
    <xsd:element name="properties">
      <xsd:complexType>
        <xsd:sequence>
          <xsd:element name="documentManagement">
            <xsd:complexType>
              <xsd:all>
                <xsd:element ref="ns2:SharedWithUsers" minOccurs="0"/>
                <xsd:element ref="ns2:SharedWithDetails" minOccurs="0"/>
                <xsd:element ref="ns3:Text"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16d88-24b0-497f-a46d-502674ede45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1" nillable="true" ma:displayName="Zuletzt freigegeben nach Benutzer" ma:description="" ma:internalName="LastSharedByUser" ma:readOnly="true">
      <xsd:simpleType>
        <xsd:restriction base="dms:Note">
          <xsd:maxLength value="255"/>
        </xsd:restriction>
      </xsd:simpleType>
    </xsd:element>
    <xsd:element name="LastSharedByTime" ma:index="12" nillable="true" ma:displayName="Zuletzt freigegeben nach Zeitpunkt" ma:description="" ma:internalName="LastSharedByTime" ma:readOnly="true">
      <xsd:simpleType>
        <xsd:restriction base="dms:DateTime"/>
      </xsd:simpleType>
    </xsd:element>
    <xsd:element name="TaxCatchAll" ma:index="26" nillable="true" ma:displayName="Taxonomy Catch All Column" ma:hidden="true" ma:list="{a9d545d4-64f4-4640-8a26-fbd112590cc6}" ma:internalName="TaxCatchAll" ma:showField="CatchAllData" ma:web="23316d88-24b0-497f-a46d-502674ede4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cae531-f361-4538-ae94-f6c4149e5676" elementFormDefault="qualified">
    <xsd:import namespace="http://schemas.microsoft.com/office/2006/documentManagement/types"/>
    <xsd:import namespace="http://schemas.microsoft.com/office/infopath/2007/PartnerControls"/>
    <xsd:element name="Text" ma:index="10" nillable="true" ma:displayName="Text" ma:internalName="Text">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ff7ff0b1-45d6-4fe1-bf09-4da93db455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779B79-2A4C-44CF-BF9C-7FEC08C5BD7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603E493-00A9-46AC-A05C-73D3C184F496}">
  <ds:schemaRefs>
    <ds:schemaRef ds:uri="http://schemas.microsoft.com/office/2006/metadata/properties"/>
    <ds:schemaRef ds:uri="http://schemas.microsoft.com/office/infopath/2007/PartnerControls"/>
    <ds:schemaRef ds:uri="96cae531-f361-4538-ae94-f6c4149e5676"/>
    <ds:schemaRef ds:uri="23316d88-24b0-497f-a46d-502674ede453"/>
  </ds:schemaRefs>
</ds:datastoreItem>
</file>

<file path=customXml/itemProps4.xml><?xml version="1.0" encoding="utf-8"?>
<ds:datastoreItem xmlns:ds="http://schemas.openxmlformats.org/officeDocument/2006/customXml" ds:itemID="{AEDC6877-178E-4BCC-AA5C-B968BD9C6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16d88-24b0-497f-a46d-502674ede453"/>
    <ds:schemaRef ds:uri="96cae531-f361-4538-ae94-f6c4149e5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1598</Words>
  <Characters>10069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11644</CharactersWithSpaces>
  <SharedDoc>false</SharedDoc>
  <HLinks>
    <vt:vector size="6" baseType="variant">
      <vt:variant>
        <vt:i4>7012403</vt:i4>
      </vt:variant>
      <vt:variant>
        <vt:i4>0</vt:i4>
      </vt:variant>
      <vt:variant>
        <vt:i4>0</vt:i4>
      </vt:variant>
      <vt:variant>
        <vt:i4>5</vt:i4>
      </vt:variant>
      <vt:variant>
        <vt:lpwstr>https://www.kultur-vermittlung.ch/newsbeitraege/im-fokus/fokus-details/tagung-kulturelle-teilhabe-next-level-call-for-projects-fuer-praxisprojekte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Hertzog</dc:creator>
  <cp:keywords/>
  <cp:lastModifiedBy>Geneviève Hertzog</cp:lastModifiedBy>
  <cp:revision>2</cp:revision>
  <dcterms:created xsi:type="dcterms:W3CDTF">2024-06-20T11:42:00Z</dcterms:created>
  <dcterms:modified xsi:type="dcterms:W3CDTF">2024-06-20T11:42:00Z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0x010100E319F7D40F721B4F823A3521A901D5BF</vt:lpwstr>
  </property>
  <property fmtid="{D5CDD505-2E9C-101B-9397-08002B2CF9AE}" pid="3" name="MediaServiceImageTags">
    <vt:lpwstr>MediaServiceImageTags</vt:lpwstr>
  </property>
</Properties>
</file>